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777" w:rsidRDefault="00027777">
      <w:pPr>
        <w:spacing w:line="509" w:lineRule="exact"/>
        <w:ind w:left="170"/>
        <w:rPr>
          <w:rFonts w:ascii="Times New Roman" w:eastAsia="Times New Roman"/>
          <w:sz w:val="32"/>
        </w:rPr>
      </w:pPr>
      <w:r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6" o:spid="_x0000_s1026" type="#_x0000_t202" style="position:absolute;left:0;text-align:left;margin-left:56.6pt;margin-top:112.9pt;width:513.05pt;height:717pt;z-index:251658240;mso-position-horizontal-relative:page;mso-position-vertical-relative:page" o:gfxdata="UEsDBAoAAAAAAIdO4kAAAAAAAAAAAAAAAAAEAAAAZHJzL1BLAwQUAAAACACHTuJADjI/ftoAAAAN&#10;AQAADwAAAGRycy9kb3ducmV2LnhtbE2PTU+EMBCG7yb+h2ZMvLktkCULUjbG6MnEyOLBY6FdaJZO&#10;kXY//PfOnvQ2b+bJ+1FtL25iJ7ME61FCshLADPZeWxwkfLavDxtgISrUavJoJPyYANv69qZSpfZn&#10;bMxpFwdGJhhKJWGMcS45D/1onAorPxuk394vTkWSy8D1os5k7iaeCpFzpyxSwqhm8zya/rA7OglP&#10;X9i82O/37qPZN7ZtC4Fv+UHK+7tEPAKL5hL/YLjWp+pQU6fOH1EHNpFOspRQCWm6pg1XIsmKDFhH&#10;V74uNsDriv9fUf8CUEsDBBQAAAAIAIdO4kDkA3ghoQEAACUDAAAOAAAAZHJzL2Uyb0RvYy54bWyt&#10;Us1OGzEQvlfqO1i+E29ACWWVDRJCVEgIKtE+gOO1s5b8p7HJbl6gfYOeeuHOc+U5OjbZQMsNcZkd&#10;z8x+/r5vvDgfrCEbCVF719DppKJEOuFb7dYN/fH96ugLJTFx13LjnWzoVkZ6vvz8adGHWh77zptW&#10;AkEQF+s+NLRLKdSMRdFJy+PEB+mwqTxYnvAIa9YC7xHdGnZcVXPWe2gDeCFjxOrlc5MuC75SUqQ7&#10;paJMxDQUuaUSocRVjmy54PUaeOi02NPg72BhuXZ46QHqkidOHkC/gbJagI9epYnwlnmltJBFA6qZ&#10;Vv+pue94kEULmhPDwab4cbDidvMNiG4bioty3OKKdr9/7f487R5/knm2pw+xxqn7gHNpuPADrnms&#10;Ryxm1YMCm7+oh2Afjd4ezJVDIgKL89l0dnoyo0Rg72xazc6qYj97+T1ATF+ltyQnDQXcXjGVb25i&#10;Qio4Oo7k25y/0saUDRr3TwEHc4Vl7s8cc5aG1bAXtPLtFvWYa4de5ncxJjAmqzF5CKDXHdIpqgsk&#10;7qKQ2b+bvOzX53Lxy+te/g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OMj9+2gAAAA0BAAAPAAAA&#10;AAAAAAEAIAAAACIAAABkcnMvZG93bnJldi54bWxQSwECFAAUAAAACACHTuJA5AN4IaEBAAAlAwAA&#10;DgAAAAAAAAABACAAAAApAQAAZHJzL2Uyb0RvYy54bWxQSwUGAAAAAAYABgBZAQAAPAUAAAAA&#10;" filled="f" stroked="f">
            <v:textbox style="mso-next-textbox:#文本框 6"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A0"/>
                  </w:tblPr>
                  <w:tblGrid>
                    <w:gridCol w:w="1389"/>
                    <w:gridCol w:w="1682"/>
                    <w:gridCol w:w="2043"/>
                    <w:gridCol w:w="1015"/>
                    <w:gridCol w:w="582"/>
                    <w:gridCol w:w="749"/>
                    <w:gridCol w:w="748"/>
                    <w:gridCol w:w="748"/>
                    <w:gridCol w:w="1264"/>
                  </w:tblGrid>
                  <w:tr w:rsidR="00027777">
                    <w:trPr>
                      <w:trHeight w:val="990"/>
                    </w:trPr>
                    <w:tc>
                      <w:tcPr>
                        <w:tcW w:w="1389" w:type="dxa"/>
                      </w:tcPr>
                      <w:p w:rsidR="00027777" w:rsidRDefault="00027777">
                        <w:pPr>
                          <w:pStyle w:val="TableParagraph"/>
                          <w:spacing w:before="2"/>
                          <w:rPr>
                            <w:sz w:val="17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472"/>
                        </w:pPr>
                        <w:r>
                          <w:rPr>
                            <w:rFonts w:hint="eastAsia"/>
                          </w:rPr>
                          <w:t>编码</w:t>
                        </w:r>
                      </w:p>
                    </w:tc>
                    <w:tc>
                      <w:tcPr>
                        <w:tcW w:w="1682" w:type="dxa"/>
                      </w:tcPr>
                      <w:p w:rsidR="00027777" w:rsidRDefault="00027777">
                        <w:pPr>
                          <w:pStyle w:val="TableParagraph"/>
                          <w:spacing w:before="2"/>
                          <w:rPr>
                            <w:sz w:val="17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97"/>
                        </w:pPr>
                        <w:r>
                          <w:rPr>
                            <w:rFonts w:hint="eastAsia"/>
                          </w:rPr>
                          <w:t>项目名称</w:t>
                        </w:r>
                      </w:p>
                    </w:tc>
                    <w:tc>
                      <w:tcPr>
                        <w:tcW w:w="2043" w:type="dxa"/>
                      </w:tcPr>
                      <w:p w:rsidR="00027777" w:rsidRDefault="00027777">
                        <w:pPr>
                          <w:pStyle w:val="TableParagraph"/>
                          <w:spacing w:before="2"/>
                          <w:rPr>
                            <w:sz w:val="17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578"/>
                        </w:pPr>
                        <w:r>
                          <w:rPr>
                            <w:rFonts w:hint="eastAsia"/>
                          </w:rPr>
                          <w:t>项目内涵</w:t>
                        </w:r>
                      </w:p>
                    </w:tc>
                    <w:tc>
                      <w:tcPr>
                        <w:tcW w:w="1015" w:type="dxa"/>
                      </w:tcPr>
                      <w:p w:rsidR="00027777" w:rsidRDefault="00027777">
                        <w:pPr>
                          <w:pStyle w:val="TableParagraph"/>
                          <w:spacing w:before="2"/>
                          <w:rPr>
                            <w:sz w:val="17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66"/>
                        </w:pPr>
                        <w:r>
                          <w:rPr>
                            <w:rFonts w:hint="eastAsia"/>
                          </w:rPr>
                          <w:t>除外内容</w:t>
                        </w:r>
                      </w:p>
                    </w:tc>
                    <w:tc>
                      <w:tcPr>
                        <w:tcW w:w="582" w:type="dxa"/>
                      </w:tcPr>
                      <w:p w:rsidR="00027777" w:rsidRDefault="00027777">
                        <w:pPr>
                          <w:pStyle w:val="TableParagraph"/>
                          <w:spacing w:before="9"/>
                          <w:rPr>
                            <w:sz w:val="13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spacing w:line="172" w:lineRule="auto"/>
                          <w:ind w:left="72" w:right="43"/>
                        </w:pPr>
                        <w:r>
                          <w:rPr>
                            <w:rFonts w:hint="eastAsia"/>
                          </w:rPr>
                          <w:t>计价单位</w:t>
                        </w:r>
                      </w:p>
                    </w:tc>
                    <w:tc>
                      <w:tcPr>
                        <w:tcW w:w="749" w:type="dxa"/>
                      </w:tcPr>
                      <w:p w:rsidR="00027777" w:rsidRDefault="00027777">
                        <w:pPr>
                          <w:pStyle w:val="TableParagraph"/>
                          <w:spacing w:before="97" w:line="172" w:lineRule="auto"/>
                          <w:ind w:left="45" w:right="14"/>
                        </w:pPr>
                        <w:r>
                          <w:rPr>
                            <w:rFonts w:hint="eastAsia"/>
                            <w:spacing w:val="-5"/>
                          </w:rPr>
                          <w:t>三级医院价格</w:t>
                        </w:r>
                      </w:p>
                      <w:p w:rsidR="00027777" w:rsidRDefault="00027777">
                        <w:pPr>
                          <w:pStyle w:val="TableParagraph"/>
                          <w:spacing w:line="308" w:lineRule="exact"/>
                          <w:ind w:left="45"/>
                        </w:pPr>
                        <w:r>
                          <w:rPr>
                            <w:rFonts w:hint="eastAsia"/>
                          </w:rPr>
                          <w:t>（元）</w:t>
                        </w: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spacing w:before="97" w:line="172" w:lineRule="auto"/>
                          <w:ind w:left="47" w:right="11"/>
                        </w:pPr>
                        <w:r>
                          <w:rPr>
                            <w:rFonts w:hint="eastAsia"/>
                            <w:spacing w:val="-5"/>
                          </w:rPr>
                          <w:t>二级医院价格</w:t>
                        </w:r>
                      </w:p>
                      <w:p w:rsidR="00027777" w:rsidRDefault="00027777">
                        <w:pPr>
                          <w:pStyle w:val="TableParagraph"/>
                          <w:spacing w:line="308" w:lineRule="exact"/>
                          <w:ind w:left="47"/>
                        </w:pPr>
                        <w:r>
                          <w:rPr>
                            <w:rFonts w:hint="eastAsia"/>
                          </w:rPr>
                          <w:t>（元）</w:t>
                        </w: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spacing w:before="97" w:line="172" w:lineRule="auto"/>
                          <w:ind w:left="49" w:right="9"/>
                        </w:pPr>
                        <w:r>
                          <w:rPr>
                            <w:rFonts w:hint="eastAsia"/>
                            <w:spacing w:val="-5"/>
                          </w:rPr>
                          <w:t>一级医院价格</w:t>
                        </w:r>
                      </w:p>
                      <w:p w:rsidR="00027777" w:rsidRDefault="00027777">
                        <w:pPr>
                          <w:pStyle w:val="TableParagraph"/>
                          <w:spacing w:line="308" w:lineRule="exact"/>
                          <w:ind w:left="49"/>
                        </w:pPr>
                        <w:r>
                          <w:rPr>
                            <w:rFonts w:hint="eastAsia"/>
                          </w:rPr>
                          <w:t>（元）</w:t>
                        </w:r>
                      </w:p>
                    </w:tc>
                    <w:tc>
                      <w:tcPr>
                        <w:tcW w:w="1264" w:type="dxa"/>
                      </w:tcPr>
                      <w:p w:rsidR="00027777" w:rsidRDefault="00027777">
                        <w:pPr>
                          <w:pStyle w:val="TableParagraph"/>
                          <w:spacing w:before="2"/>
                          <w:rPr>
                            <w:sz w:val="17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421"/>
                        </w:pPr>
                        <w:r>
                          <w:rPr>
                            <w:rFonts w:hint="eastAsia"/>
                          </w:rPr>
                          <w:t>说明</w:t>
                        </w:r>
                      </w:p>
                    </w:tc>
                  </w:tr>
                  <w:tr w:rsidR="00027777">
                    <w:trPr>
                      <w:trHeight w:val="43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line="392" w:lineRule="exact"/>
                          <w:ind w:left="35"/>
                          <w:rPr>
                            <w:rFonts w:ascii="微软雅黑" w:eastAsia="微软雅黑"/>
                            <w:b/>
                          </w:rPr>
                        </w:pPr>
                        <w:r>
                          <w:rPr>
                            <w:rFonts w:ascii="微软雅黑" w:eastAsia="微软雅黑" w:hint="eastAsia"/>
                            <w:b/>
                          </w:rPr>
                          <w:t>综合医疗服务类</w:t>
                        </w:r>
                      </w:p>
                    </w:tc>
                  </w:tr>
                  <w:tr w:rsidR="00027777">
                    <w:trPr>
                      <w:trHeight w:val="43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13"/>
                          <w:ind w:left="35"/>
                        </w:pPr>
                        <w:r>
                          <w:rPr>
                            <w:rFonts w:hint="eastAsia"/>
                          </w:rPr>
                          <w:t>本类说明：</w:t>
                        </w:r>
                      </w:p>
                    </w:tc>
                  </w:tr>
                  <w:tr w:rsidR="00027777">
                    <w:trPr>
                      <w:trHeight w:val="61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line="300" w:lineRule="exact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1</w:t>
                        </w:r>
                        <w:r>
                          <w:rPr>
                            <w:rFonts w:hint="eastAsia"/>
                          </w:rPr>
                          <w:t>．本类包括一般医疗服务、一般检查治疗、社区卫生及预防保健项目和其它医疗服务项目，共计四类。</w:t>
                        </w:r>
                      </w:p>
                      <w:p w:rsidR="00027777" w:rsidRDefault="00027777">
                        <w:pPr>
                          <w:pStyle w:val="TableParagraph"/>
                          <w:spacing w:line="300" w:lineRule="exact"/>
                          <w:ind w:left="35"/>
                        </w:pPr>
                        <w:r>
                          <w:rPr>
                            <w:rFonts w:hint="eastAsia"/>
                          </w:rPr>
                          <w:t>本类编码为</w:t>
                        </w:r>
                        <w:r>
                          <w:rPr>
                            <w:rFonts w:ascii="Times New Roman" w:eastAsia="Times New Roman"/>
                          </w:rPr>
                          <w:t>100000000</w:t>
                        </w:r>
                        <w:r>
                          <w:rPr>
                            <w:rFonts w:hint="eastAsia"/>
                          </w:rPr>
                          <w:t>。</w:t>
                        </w:r>
                      </w:p>
                    </w:tc>
                  </w:tr>
                  <w:tr w:rsidR="00027777">
                    <w:trPr>
                      <w:trHeight w:val="43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18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2</w:t>
                        </w:r>
                        <w:r>
                          <w:rPr>
                            <w:rFonts w:hint="eastAsia"/>
                          </w:rPr>
                          <w:t>．多科室共同使用的医疗服务项目列入本类之中，如护理、抢救、注射、换药等。</w:t>
                        </w:r>
                      </w:p>
                    </w:tc>
                  </w:tr>
                  <w:tr w:rsidR="00027777">
                    <w:trPr>
                      <w:trHeight w:val="43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18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3</w:t>
                        </w:r>
                        <w:r>
                          <w:rPr>
                            <w:rFonts w:hint="eastAsia"/>
                          </w:rPr>
                          <w:t>．有下列情况之一者不得另收诊察费：</w:t>
                        </w:r>
                      </w:p>
                    </w:tc>
                  </w:tr>
                  <w:tr w:rsidR="00027777">
                    <w:trPr>
                      <w:trHeight w:val="43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18"/>
                          <w:ind w:left="35"/>
                        </w:pPr>
                        <w:r>
                          <w:rPr>
                            <w:rFonts w:hint="eastAsia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</w:rPr>
                          <w:t>1</w:t>
                        </w:r>
                        <w:r>
                          <w:rPr>
                            <w:rFonts w:hint="eastAsia"/>
                          </w:rPr>
                          <w:t>）由医生指定在院内当日换号诊断；（</w:t>
                        </w:r>
                        <w:r>
                          <w:rPr>
                            <w:rFonts w:ascii="Times New Roman" w:eastAsia="Times New Roman"/>
                          </w:rPr>
                          <w:t>2</w:t>
                        </w:r>
                        <w:r>
                          <w:rPr>
                            <w:rFonts w:hint="eastAsia"/>
                          </w:rPr>
                          <w:t>）取化验及各种检查结果；（</w:t>
                        </w:r>
                        <w:r>
                          <w:rPr>
                            <w:rFonts w:ascii="Times New Roman" w:eastAsia="Times New Roman"/>
                          </w:rPr>
                          <w:t>3</w:t>
                        </w:r>
                        <w:r>
                          <w:rPr>
                            <w:rFonts w:hint="eastAsia"/>
                          </w:rPr>
                          <w:t>）体格检查。</w:t>
                        </w:r>
                      </w:p>
                    </w:tc>
                  </w:tr>
                  <w:tr w:rsidR="00027777">
                    <w:trPr>
                      <w:trHeight w:val="43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18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4</w:t>
                        </w:r>
                        <w:r>
                          <w:rPr>
                            <w:rFonts w:hint="eastAsia"/>
                          </w:rPr>
                          <w:t>．便民门诊不得收取诊察费。</w:t>
                        </w:r>
                      </w:p>
                    </w:tc>
                  </w:tr>
                  <w:tr w:rsidR="00027777">
                    <w:trPr>
                      <w:trHeight w:val="439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18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 xml:space="preserve">5. </w:t>
                        </w:r>
                        <w:r>
                          <w:rPr>
                            <w:rFonts w:hint="eastAsia"/>
                          </w:rPr>
                          <w:t>门诊注射、换药、针灸、理疗、推拿、血透、放射治疗按疗程各收取一次诊察费。</w:t>
                        </w:r>
                      </w:p>
                    </w:tc>
                  </w:tr>
                  <w:tr w:rsidR="00027777">
                    <w:trPr>
                      <w:trHeight w:val="440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18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6</w:t>
                        </w:r>
                        <w:r>
                          <w:rPr>
                            <w:rFonts w:hint="eastAsia"/>
                          </w:rPr>
                          <w:t>．已收急诊监护费的不再收取门急诊留观诊察费。</w:t>
                        </w:r>
                      </w:p>
                    </w:tc>
                  </w:tr>
                  <w:tr w:rsidR="00027777">
                    <w:trPr>
                      <w:trHeight w:val="588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line="284" w:lineRule="exact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7</w:t>
                        </w:r>
                        <w:r>
                          <w:rPr>
                            <w:rFonts w:hint="eastAsia"/>
                          </w:rPr>
                          <w:t>．一、二、三级护理、特级护理、重症监护、特殊疾病护理、新生儿护理、精神病护理等项目之间不得</w:t>
                        </w:r>
                      </w:p>
                      <w:p w:rsidR="00027777" w:rsidRDefault="00027777">
                        <w:pPr>
                          <w:pStyle w:val="TableParagraph"/>
                          <w:spacing w:line="285" w:lineRule="exact"/>
                          <w:ind w:left="35"/>
                        </w:pPr>
                        <w:r>
                          <w:rPr>
                            <w:rFonts w:hint="eastAsia"/>
                          </w:rPr>
                          <w:t>重复收费。</w:t>
                        </w:r>
                      </w:p>
                    </w:tc>
                  </w:tr>
                  <w:tr w:rsidR="00027777">
                    <w:trPr>
                      <w:trHeight w:val="366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line="346" w:lineRule="exact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8</w:t>
                        </w:r>
                        <w:r>
                          <w:rPr>
                            <w:rFonts w:hint="eastAsia"/>
                          </w:rPr>
                          <w:t>．已收取特级护理和重症监护费的，不再收取气管切开护理费、气管插管护理费和一般专项护理费。</w:t>
                        </w:r>
                      </w:p>
                    </w:tc>
                  </w:tr>
                  <w:tr w:rsidR="00027777">
                    <w:trPr>
                      <w:trHeight w:val="366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line="347" w:lineRule="exact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9</w:t>
                        </w:r>
                        <w:r>
                          <w:rPr>
                            <w:rFonts w:hint="eastAsia"/>
                          </w:rPr>
                          <w:t>．建立家庭病床者，只收家庭病床巡诊费，不另收取出诊费。</w:t>
                        </w:r>
                      </w:p>
                    </w:tc>
                  </w:tr>
                  <w:tr w:rsidR="00027777">
                    <w:trPr>
                      <w:trHeight w:val="290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line="271" w:lineRule="exact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10</w:t>
                        </w:r>
                        <w:r>
                          <w:rPr>
                            <w:rFonts w:hint="eastAsia"/>
                          </w:rPr>
                          <w:t>．夜间（</w:t>
                        </w:r>
                        <w:r>
                          <w:rPr>
                            <w:rFonts w:ascii="Times New Roman" w:eastAsia="Times New Roman"/>
                          </w:rPr>
                          <w:t>18</w:t>
                        </w:r>
                        <w:r>
                          <w:rPr>
                            <w:rFonts w:hint="eastAsia"/>
                          </w:rPr>
                          <w:t>点</w:t>
                        </w:r>
                        <w:r>
                          <w:rPr>
                            <w:rFonts w:ascii="Times New Roman" w:eastAsia="Times New Roman"/>
                          </w:rPr>
                          <w:t>--</w:t>
                        </w:r>
                        <w:r>
                          <w:rPr>
                            <w:rFonts w:hint="eastAsia"/>
                          </w:rPr>
                          <w:t>次日</w:t>
                        </w:r>
                        <w:r>
                          <w:rPr>
                            <w:rFonts w:ascii="Times New Roman" w:eastAsia="Times New Roman"/>
                          </w:rPr>
                          <w:t>6</w:t>
                        </w:r>
                        <w:r>
                          <w:rPr>
                            <w:rFonts w:hint="eastAsia"/>
                          </w:rPr>
                          <w:t>点）出诊加倍收取出诊费。</w:t>
                        </w:r>
                      </w:p>
                    </w:tc>
                  </w:tr>
                  <w:tr w:rsidR="00027777">
                    <w:trPr>
                      <w:trHeight w:val="290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line="271" w:lineRule="exact"/>
                          <w:ind w:left="35"/>
                        </w:pPr>
                        <w:r>
                          <w:rPr>
                            <w:rFonts w:ascii="Times New Roman" w:eastAsia="Times New Roman"/>
                          </w:rPr>
                          <w:t>11</w:t>
                        </w:r>
                        <w:r>
                          <w:rPr>
                            <w:rFonts w:hint="eastAsia"/>
                          </w:rPr>
                          <w:t>．救护车上提供的诊疗服务可加收</w:t>
                        </w:r>
                        <w:r>
                          <w:rPr>
                            <w:rFonts w:ascii="Times New Roman" w:eastAsia="Times New Roman"/>
                          </w:rPr>
                          <w:t>20%</w:t>
                        </w:r>
                        <w:r>
                          <w:rPr>
                            <w:rFonts w:hint="eastAsia"/>
                          </w:rPr>
                          <w:t>。</w:t>
                        </w:r>
                      </w:p>
                    </w:tc>
                  </w:tr>
                  <w:tr w:rsidR="00027777">
                    <w:trPr>
                      <w:trHeight w:val="707"/>
                    </w:trPr>
                    <w:tc>
                      <w:tcPr>
                        <w:tcW w:w="10220" w:type="dxa"/>
                        <w:gridSpan w:val="9"/>
                      </w:tcPr>
                      <w:p w:rsidR="00027777" w:rsidRDefault="00027777">
                        <w:pPr>
                          <w:pStyle w:val="TableParagraph"/>
                          <w:spacing w:before="87" w:line="172" w:lineRule="auto"/>
                          <w:ind w:left="35" w:right="158"/>
                        </w:pPr>
                        <w:r>
                          <w:rPr>
                            <w:rFonts w:ascii="Times New Roman" w:eastAsia="Times New Roman"/>
                          </w:rPr>
                          <w:t>12</w:t>
                        </w:r>
                        <w:r>
                          <w:rPr>
                            <w:rFonts w:hint="eastAsia"/>
                          </w:rPr>
                          <w:t>．病房内非规定配备的医疗用品（如：一次性枕头、脸盆等），病人如自愿购买，应在院内单设非医疗用品销售窗口购买，不得由病房代办，费用一律不得计入住院医疗费用，不得使用医院专用发票。</w:t>
                        </w:r>
                      </w:p>
                    </w:tc>
                  </w:tr>
                  <w:tr w:rsidR="00027777">
                    <w:trPr>
                      <w:trHeight w:val="619"/>
                    </w:trPr>
                    <w:tc>
                      <w:tcPr>
                        <w:tcW w:w="1389" w:type="dxa"/>
                      </w:tcPr>
                      <w:p w:rsidR="00027777" w:rsidRDefault="00027777">
                        <w:pPr>
                          <w:pStyle w:val="TableParagraph"/>
                          <w:spacing w:before="185"/>
                          <w:ind w:left="35"/>
                          <w:rPr>
                            <w:rFonts w:ascii="Times New Roman"/>
                            <w:b/>
                          </w:rPr>
                        </w:pPr>
                        <w:r>
                          <w:rPr>
                            <w:rFonts w:ascii="Times New Roman"/>
                            <w:b/>
                          </w:rPr>
                          <w:t>11</w:t>
                        </w:r>
                      </w:p>
                    </w:tc>
                    <w:tc>
                      <w:tcPr>
                        <w:tcW w:w="1682" w:type="dxa"/>
                      </w:tcPr>
                      <w:p w:rsidR="00027777" w:rsidRDefault="00027777">
                        <w:pPr>
                          <w:pStyle w:val="TableParagraph"/>
                          <w:spacing w:before="47" w:line="163" w:lineRule="auto"/>
                          <w:ind w:left="36" w:right="127"/>
                          <w:rPr>
                            <w:rFonts w:ascii="微软雅黑" w:eastAsia="微软雅黑"/>
                            <w:b/>
                          </w:rPr>
                        </w:pPr>
                        <w:r>
                          <w:rPr>
                            <w:rFonts w:ascii="Times New Roman" w:eastAsia="Times New Roman"/>
                            <w:b/>
                          </w:rPr>
                          <w:t>(</w:t>
                        </w:r>
                        <w:r>
                          <w:rPr>
                            <w:rFonts w:ascii="微软雅黑" w:eastAsia="微软雅黑" w:hint="eastAsia"/>
                            <w:b/>
                          </w:rPr>
                          <w:t>一</w:t>
                        </w:r>
                        <w:r>
                          <w:rPr>
                            <w:rFonts w:ascii="Times New Roman" w:eastAsia="Times New Roman"/>
                            <w:b/>
                          </w:rPr>
                          <w:t>)</w:t>
                        </w:r>
                        <w:r>
                          <w:rPr>
                            <w:rFonts w:ascii="微软雅黑" w:eastAsia="微软雅黑" w:hint="eastAsia"/>
                            <w:b/>
                          </w:rPr>
                          <w:t>一般医疗服务</w:t>
                        </w:r>
                      </w:p>
                    </w:tc>
                    <w:tc>
                      <w:tcPr>
                        <w:tcW w:w="2043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015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582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64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27777">
                    <w:trPr>
                      <w:trHeight w:val="1467"/>
                    </w:trPr>
                    <w:tc>
                      <w:tcPr>
                        <w:tcW w:w="1389" w:type="dxa"/>
                      </w:tcPr>
                      <w:p w:rsidR="00027777" w:rsidRDefault="00027777">
                        <w:pPr>
                          <w:pStyle w:val="TableParagraph"/>
                          <w:spacing w:before="12"/>
                          <w:rPr>
                            <w:sz w:val="3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5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</w:rPr>
                          <w:t>110100001</w:t>
                        </w:r>
                      </w:p>
                    </w:tc>
                    <w:tc>
                      <w:tcPr>
                        <w:tcW w:w="1682" w:type="dxa"/>
                      </w:tcPr>
                      <w:p w:rsidR="00027777" w:rsidRDefault="00027777">
                        <w:pPr>
                          <w:pStyle w:val="TableParagraph"/>
                          <w:spacing w:before="13"/>
                          <w:rPr>
                            <w:sz w:val="30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6"/>
                        </w:pPr>
                        <w:r>
                          <w:rPr>
                            <w:rFonts w:hint="eastAsia"/>
                          </w:rPr>
                          <w:t>便民门诊</w:t>
                        </w:r>
                      </w:p>
                    </w:tc>
                    <w:tc>
                      <w:tcPr>
                        <w:tcW w:w="2043" w:type="dxa"/>
                      </w:tcPr>
                      <w:p w:rsidR="00027777" w:rsidRDefault="00027777">
                        <w:pPr>
                          <w:pStyle w:val="TableParagraph"/>
                          <w:spacing w:before="59" w:line="172" w:lineRule="auto"/>
                          <w:ind w:left="37" w:right="205"/>
                          <w:jc w:val="both"/>
                        </w:pPr>
                        <w:r>
                          <w:rPr>
                            <w:rFonts w:hint="eastAsia"/>
                          </w:rPr>
                          <w:t>含门诊、急诊及其为患者提供候诊就诊设施条件、病历档案袋、诊断书、收费清单。</w:t>
                        </w:r>
                      </w:p>
                    </w:tc>
                    <w:tc>
                      <w:tcPr>
                        <w:tcW w:w="1015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582" w:type="dxa"/>
                      </w:tcPr>
                      <w:p w:rsidR="00027777" w:rsidRDefault="00027777">
                        <w:pPr>
                          <w:pStyle w:val="TableParagraph"/>
                          <w:spacing w:before="13"/>
                          <w:rPr>
                            <w:sz w:val="30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24"/>
                          <w:jc w:val="center"/>
                        </w:pPr>
                        <w:r>
                          <w:rPr>
                            <w:rFonts w:hint="eastAsia"/>
                            <w:w w:val="99"/>
                          </w:rPr>
                          <w:t>次</w:t>
                        </w:r>
                      </w:p>
                    </w:tc>
                    <w:tc>
                      <w:tcPr>
                        <w:tcW w:w="749" w:type="dxa"/>
                      </w:tcPr>
                      <w:p w:rsidR="00027777" w:rsidRDefault="00027777">
                        <w:pPr>
                          <w:pStyle w:val="TableParagraph"/>
                          <w:spacing w:before="12"/>
                          <w:rPr>
                            <w:sz w:val="3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28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spacing w:before="12"/>
                          <w:rPr>
                            <w:sz w:val="3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2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spacing w:before="12"/>
                          <w:rPr>
                            <w:sz w:val="3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7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1264" w:type="dxa"/>
                      </w:tcPr>
                      <w:p w:rsidR="00027777" w:rsidRDefault="00027777">
                        <w:pPr>
                          <w:pStyle w:val="TableParagraph"/>
                          <w:spacing w:before="38" w:line="177" w:lineRule="auto"/>
                          <w:ind w:left="47" w:right="9"/>
                        </w:pPr>
                        <w:r>
                          <w:rPr>
                            <w:rFonts w:hint="eastAsia"/>
                          </w:rPr>
                          <w:t>初诊建病历</w:t>
                        </w:r>
                        <w:r>
                          <w:t xml:space="preserve"> </w:t>
                        </w:r>
                        <w:r>
                          <w:rPr>
                            <w:rFonts w:ascii="Times New Roman" w:eastAsia="Times New Roman"/>
                          </w:rPr>
                          <w:t>(</w:t>
                        </w:r>
                        <w:r>
                          <w:rPr>
                            <w:rFonts w:hint="eastAsia"/>
                            <w:spacing w:val="-3"/>
                          </w:rPr>
                          <w:t>电子病历或</w:t>
                        </w:r>
                        <w:r>
                          <w:rPr>
                            <w:rFonts w:hint="eastAsia"/>
                          </w:rPr>
                          <w:t>纸质病历</w:t>
                        </w:r>
                        <w:r>
                          <w:rPr>
                            <w:rFonts w:ascii="Times New Roman" w:eastAsia="Times New Roman"/>
                          </w:rPr>
                          <w:t xml:space="preserve">)1 </w:t>
                        </w:r>
                        <w:r>
                          <w:rPr>
                            <w:rFonts w:hint="eastAsia"/>
                          </w:rPr>
                          <w:t>元，医卡通</w:t>
                        </w:r>
                      </w:p>
                      <w:p w:rsidR="00027777" w:rsidRDefault="00027777">
                        <w:pPr>
                          <w:pStyle w:val="TableParagraph"/>
                          <w:spacing w:line="276" w:lineRule="exact"/>
                          <w:ind w:left="47"/>
                        </w:pPr>
                        <w:r>
                          <w:rPr>
                            <w:rFonts w:hint="eastAsia"/>
                          </w:rPr>
                          <w:t>工本费</w:t>
                        </w:r>
                        <w:r>
                          <w:rPr>
                            <w:rFonts w:ascii="Times New Roman" w:eastAsia="Times New Roman"/>
                          </w:rPr>
                          <w:t>1</w:t>
                        </w:r>
                        <w:r>
                          <w:rPr>
                            <w:rFonts w:hint="eastAsia"/>
                          </w:rPr>
                          <w:t>元</w:t>
                        </w:r>
                      </w:p>
                    </w:tc>
                  </w:tr>
                  <w:tr w:rsidR="00027777">
                    <w:trPr>
                      <w:trHeight w:val="3385"/>
                    </w:trPr>
                    <w:tc>
                      <w:tcPr>
                        <w:tcW w:w="1389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spacing w:before="1"/>
                          <w:ind w:left="35"/>
                          <w:rPr>
                            <w:rFonts w:ascii="Times New Roman"/>
                            <w:b/>
                          </w:rPr>
                        </w:pPr>
                        <w:r>
                          <w:rPr>
                            <w:rFonts w:ascii="Times New Roman"/>
                            <w:b/>
                          </w:rPr>
                          <w:t>1102</w:t>
                        </w:r>
                      </w:p>
                    </w:tc>
                    <w:tc>
                      <w:tcPr>
                        <w:tcW w:w="1682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spacing w:before="12"/>
                          <w:rPr>
                            <w:sz w:val="32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6"/>
                          <w:rPr>
                            <w:rFonts w:ascii="微软雅黑" w:eastAsia="微软雅黑"/>
                            <w:b/>
                          </w:rPr>
                        </w:pPr>
                        <w:r>
                          <w:rPr>
                            <w:rFonts w:ascii="Times New Roman" w:eastAsia="Times New Roman"/>
                            <w:b/>
                          </w:rPr>
                          <w:t>2.</w:t>
                        </w:r>
                        <w:r>
                          <w:rPr>
                            <w:rFonts w:ascii="微软雅黑" w:eastAsia="微软雅黑" w:hint="eastAsia"/>
                            <w:b/>
                          </w:rPr>
                          <w:t>诊察费</w:t>
                        </w:r>
                      </w:p>
                    </w:tc>
                    <w:tc>
                      <w:tcPr>
                        <w:tcW w:w="2043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spacing w:before="7"/>
                          <w:rPr>
                            <w:sz w:val="14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spacing w:line="172" w:lineRule="auto"/>
                          <w:ind w:left="37" w:right="205"/>
                          <w:jc w:val="both"/>
                        </w:pPr>
                        <w:r>
                          <w:rPr>
                            <w:rFonts w:hint="eastAsia"/>
                          </w:rPr>
                          <w:t>含挂号费。包括营养状况评估、儿童营养评估、营养咨询。</w:t>
                        </w:r>
                      </w:p>
                    </w:tc>
                    <w:tc>
                      <w:tcPr>
                        <w:tcW w:w="1015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582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264" w:type="dxa"/>
                      </w:tcPr>
                      <w:p w:rsidR="00027777" w:rsidRDefault="00027777">
                        <w:pPr>
                          <w:pStyle w:val="TableParagraph"/>
                          <w:spacing w:before="39" w:line="172" w:lineRule="auto"/>
                          <w:ind w:left="47" w:right="83"/>
                        </w:pPr>
                        <w:r>
                          <w:rPr>
                            <w:rFonts w:hint="eastAsia"/>
                          </w:rPr>
                          <w:t>门诊注射、换药、针灸</w:t>
                        </w:r>
                      </w:p>
                      <w:p w:rsidR="00027777" w:rsidRDefault="00027777">
                        <w:pPr>
                          <w:pStyle w:val="TableParagraph"/>
                          <w:spacing w:line="175" w:lineRule="auto"/>
                          <w:ind w:left="47" w:right="29"/>
                        </w:pPr>
                        <w:r>
                          <w:rPr>
                            <w:rFonts w:hint="eastAsia"/>
                          </w:rPr>
                          <w:t>、理疗、推拿、血透、放射治疗疗程中不再收取诊察费</w:t>
                        </w:r>
                        <w:r>
                          <w:rPr>
                            <w:rFonts w:ascii="Times New Roman" w:eastAsia="Times New Roman"/>
                          </w:rPr>
                          <w:t>,</w:t>
                        </w:r>
                        <w:r>
                          <w:rPr>
                            <w:rFonts w:hint="eastAsia"/>
                          </w:rPr>
                          <w:t>远程诊察加收</w:t>
                        </w:r>
                        <w:r>
                          <w:rPr>
                            <w:rFonts w:ascii="Times New Roman" w:eastAsia="Times New Roman"/>
                          </w:rPr>
                          <w:t>100</w:t>
                        </w:r>
                        <w:r>
                          <w:rPr>
                            <w:rFonts w:hint="eastAsia"/>
                          </w:rPr>
                          <w:t>元</w:t>
                        </w:r>
                        <w:r>
                          <w:rPr>
                            <w:rFonts w:ascii="Times New Roman" w:eastAsia="Times New Roman"/>
                          </w:rPr>
                          <w:t>,</w:t>
                        </w:r>
                        <w:r>
                          <w:rPr>
                            <w:rFonts w:hint="eastAsia"/>
                          </w:rPr>
                          <w:t>妇科检查加收</w:t>
                        </w:r>
                        <w:r>
                          <w:rPr>
                            <w:rFonts w:ascii="Times New Roman" w:eastAsia="Times New Roman"/>
                          </w:rPr>
                          <w:t xml:space="preserve">5 </w:t>
                        </w:r>
                        <w:r>
                          <w:rPr>
                            <w:rFonts w:hint="eastAsia"/>
                          </w:rPr>
                          <w:t>元（含材</w:t>
                        </w:r>
                      </w:p>
                      <w:p w:rsidR="00027777" w:rsidRDefault="00027777">
                        <w:pPr>
                          <w:pStyle w:val="TableParagraph"/>
                          <w:spacing w:line="263" w:lineRule="exact"/>
                          <w:ind w:left="47"/>
                        </w:pPr>
                        <w:r>
                          <w:rPr>
                            <w:rFonts w:hint="eastAsia"/>
                          </w:rPr>
                          <w:t>料）</w:t>
                        </w:r>
                      </w:p>
                    </w:tc>
                  </w:tr>
                  <w:tr w:rsidR="00027777">
                    <w:trPr>
                      <w:trHeight w:val="707"/>
                    </w:trPr>
                    <w:tc>
                      <w:tcPr>
                        <w:tcW w:w="1389" w:type="dxa"/>
                      </w:tcPr>
                      <w:p w:rsidR="00027777" w:rsidRDefault="00027777">
                        <w:pPr>
                          <w:pStyle w:val="TableParagraph"/>
                          <w:spacing w:before="14"/>
                          <w:rPr>
                            <w:sz w:val="12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5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</w:rPr>
                          <w:t>110200001</w:t>
                        </w:r>
                      </w:p>
                    </w:tc>
                    <w:tc>
                      <w:tcPr>
                        <w:tcW w:w="1682" w:type="dxa"/>
                      </w:tcPr>
                      <w:p w:rsidR="00027777" w:rsidRDefault="00027777">
                        <w:pPr>
                          <w:pStyle w:val="TableParagraph"/>
                          <w:spacing w:before="155"/>
                          <w:ind w:left="36"/>
                        </w:pPr>
                        <w:r>
                          <w:rPr>
                            <w:rFonts w:hint="eastAsia"/>
                          </w:rPr>
                          <w:t>普通门诊诊察费</w:t>
                        </w:r>
                      </w:p>
                    </w:tc>
                    <w:tc>
                      <w:tcPr>
                        <w:tcW w:w="2043" w:type="dxa"/>
                      </w:tcPr>
                      <w:p w:rsidR="00027777" w:rsidRDefault="00027777">
                        <w:pPr>
                          <w:pStyle w:val="TableParagraph"/>
                          <w:spacing w:before="7" w:line="180" w:lineRule="auto"/>
                          <w:ind w:left="37" w:right="215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sz w:val="21"/>
                          </w:rPr>
                          <w:t>指医护人员提供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(</w:t>
                        </w:r>
                        <w:r>
                          <w:rPr>
                            <w:rFonts w:hint="eastAsia"/>
                            <w:sz w:val="21"/>
                          </w:rPr>
                          <w:t>技术劳务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)</w:t>
                        </w:r>
                        <w:r>
                          <w:rPr>
                            <w:rFonts w:hint="eastAsia"/>
                            <w:sz w:val="21"/>
                          </w:rPr>
                          <w:t>的诊疗服务</w:t>
                        </w:r>
                      </w:p>
                      <w:p w:rsidR="00027777" w:rsidRDefault="00027777">
                        <w:pPr>
                          <w:pStyle w:val="TableParagraph"/>
                          <w:spacing w:line="133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1"/>
                          </w:rPr>
                          <w:t>。</w:t>
                        </w:r>
                      </w:p>
                    </w:tc>
                    <w:tc>
                      <w:tcPr>
                        <w:tcW w:w="1015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582" w:type="dxa"/>
                      </w:tcPr>
                      <w:p w:rsidR="00027777" w:rsidRDefault="00027777">
                        <w:pPr>
                          <w:pStyle w:val="TableParagraph"/>
                          <w:spacing w:before="155"/>
                          <w:ind w:left="24"/>
                          <w:jc w:val="center"/>
                        </w:pPr>
                        <w:r>
                          <w:rPr>
                            <w:rFonts w:hint="eastAsia"/>
                            <w:w w:val="99"/>
                          </w:rPr>
                          <w:t>次</w:t>
                        </w:r>
                      </w:p>
                    </w:tc>
                    <w:tc>
                      <w:tcPr>
                        <w:tcW w:w="749" w:type="dxa"/>
                      </w:tcPr>
                      <w:p w:rsidR="00027777" w:rsidRDefault="00027777">
                        <w:pPr>
                          <w:pStyle w:val="TableParagraph"/>
                          <w:spacing w:before="14"/>
                          <w:rPr>
                            <w:sz w:val="12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28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spacing w:before="14"/>
                          <w:rPr>
                            <w:sz w:val="12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2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748" w:type="dxa"/>
                      </w:tcPr>
                      <w:p w:rsidR="00027777" w:rsidRDefault="00027777">
                        <w:pPr>
                          <w:pStyle w:val="TableParagraph"/>
                          <w:spacing w:before="14"/>
                          <w:rPr>
                            <w:sz w:val="12"/>
                          </w:rPr>
                        </w:pPr>
                      </w:p>
                      <w:p w:rsidR="00027777" w:rsidRDefault="00027777">
                        <w:pPr>
                          <w:pStyle w:val="TableParagraph"/>
                          <w:ind w:left="37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1264" w:type="dxa"/>
                      </w:tcPr>
                      <w:p w:rsidR="00027777" w:rsidRDefault="00027777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</w:tbl>
                <w:p w:rsidR="00027777" w:rsidRDefault="00027777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>
        <w:rPr>
          <w:rFonts w:hint="eastAsia"/>
          <w:sz w:val="32"/>
        </w:rPr>
        <w:t>附件</w:t>
      </w:r>
      <w:r>
        <w:rPr>
          <w:rFonts w:ascii="Times New Roman" w:eastAsia="Times New Roman"/>
          <w:sz w:val="32"/>
        </w:rPr>
        <w:t>2</w:t>
      </w:r>
    </w:p>
    <w:p w:rsidR="00027777" w:rsidRDefault="00027777">
      <w:pPr>
        <w:spacing w:line="729" w:lineRule="exact"/>
        <w:ind w:left="402"/>
        <w:rPr>
          <w:sz w:val="44"/>
        </w:rPr>
      </w:pPr>
      <w:r>
        <w:rPr>
          <w:rFonts w:hint="eastAsia"/>
          <w:sz w:val="44"/>
        </w:rPr>
        <w:t>济宁市公立医疗机构部分医疗服务项目价格修订表</w:t>
      </w:r>
    </w:p>
    <w:p w:rsidR="00027777" w:rsidRDefault="00027777">
      <w:pPr>
        <w:spacing w:line="729" w:lineRule="exact"/>
        <w:rPr>
          <w:sz w:val="44"/>
        </w:rPr>
        <w:sectPr w:rsidR="00027777">
          <w:pgSz w:w="12540" w:h="17730"/>
          <w:pgMar w:top="104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027777">
        <w:trPr>
          <w:trHeight w:val="99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0"/>
              <w:rPr>
                <w:sz w:val="13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027777" w:rsidRDefault="00027777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027777" w:rsidRDefault="00027777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027777" w:rsidRDefault="00027777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027777">
        <w:trPr>
          <w:trHeight w:val="1035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4"/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110200002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5"/>
              <w:rPr>
                <w:sz w:val="18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专家门诊诊察费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09" w:line="175" w:lineRule="auto"/>
              <w:ind w:left="37" w:right="61"/>
            </w:pPr>
            <w:r>
              <w:rPr>
                <w:rFonts w:hint="eastAsia"/>
              </w:rPr>
              <w:t>指高级职称医务人员提供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技术劳务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的诊疗服务。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351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200002"/>
                <w:attr w:name="UnitName" w:val="a"/>
              </w:smartTagPr>
              <w:r>
                <w:rPr>
                  <w:rFonts w:ascii="Times New Roman"/>
                </w:rPr>
                <w:t>110200002a</w:t>
              </w:r>
            </w:smartTag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331" w:lineRule="exact"/>
              <w:ind w:left="36"/>
            </w:pPr>
            <w:r>
              <w:rPr>
                <w:rFonts w:hint="eastAsia"/>
              </w:rPr>
              <w:t>副主</w:t>
            </w:r>
            <w:smartTag w:uri="urn:schemas-microsoft-com:office:smarttags" w:element="PersonName">
              <w:smartTagPr>
                <w:attr w:name="ProductID" w:val="任"/>
              </w:smartTagPr>
              <w:r>
                <w:rPr>
                  <w:rFonts w:hint="eastAsia"/>
                </w:rPr>
                <w:t>任</w:t>
              </w:r>
            </w:smartTag>
            <w:r>
              <w:rPr>
                <w:rFonts w:hint="eastAsia"/>
              </w:rPr>
              <w:t>医师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line="331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4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4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46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351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4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110200002b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331" w:lineRule="exact"/>
              <w:ind w:left="36"/>
            </w:pPr>
            <w:r>
              <w:rPr>
                <w:rFonts w:hint="eastAsia"/>
              </w:rPr>
              <w:t>主</w:t>
            </w:r>
            <w:smartTag w:uri="urn:schemas-microsoft-com:office:smarttags" w:element="PersonName">
              <w:smartTagPr>
                <w:attr w:name="ProductID" w:val="任"/>
              </w:smartTagPr>
              <w:r>
                <w:rPr>
                  <w:rFonts w:hint="eastAsia"/>
                </w:rPr>
                <w:t>任</w:t>
              </w:r>
            </w:smartTag>
            <w:r>
              <w:rPr>
                <w:rFonts w:hint="eastAsia"/>
              </w:rPr>
              <w:t>医师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line="331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4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4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4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005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110200003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7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急诊诊察费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94" w:line="175" w:lineRule="auto"/>
              <w:ind w:left="37" w:right="205"/>
              <w:jc w:val="both"/>
            </w:pPr>
            <w:r>
              <w:rPr>
                <w:rFonts w:hint="eastAsia"/>
              </w:rPr>
              <w:t>指医护人员提供的</w:t>
            </w:r>
            <w:r>
              <w:rPr>
                <w:rFonts w:ascii="Times New Roman" w:eastAsia="Times New Roman"/>
              </w:rPr>
              <w:t>24</w:t>
            </w:r>
            <w:r>
              <w:rPr>
                <w:rFonts w:hint="eastAsia"/>
              </w:rPr>
              <w:t>小时急救、急症的诊疗服务。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7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573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110200004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279" w:lineRule="exact"/>
              <w:ind w:left="36"/>
            </w:pPr>
            <w:r>
              <w:rPr>
                <w:rFonts w:hint="eastAsia"/>
              </w:rPr>
              <w:t>门急诊留观诊察</w:t>
            </w:r>
          </w:p>
          <w:p w:rsidR="00027777" w:rsidRDefault="00027777">
            <w:pPr>
              <w:pStyle w:val="TableParagraph"/>
              <w:spacing w:line="275" w:lineRule="exact"/>
              <w:ind w:left="36"/>
            </w:pPr>
            <w:r>
              <w:rPr>
                <w:rFonts w:hint="eastAsia"/>
                <w:w w:val="99"/>
              </w:rPr>
              <w:t>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88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57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57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57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094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110200005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2" w:line="180" w:lineRule="auto"/>
              <w:ind w:left="36" w:right="350"/>
              <w:rPr>
                <w:sz w:val="21"/>
              </w:rPr>
            </w:pPr>
            <w:r>
              <w:rPr>
                <w:rFonts w:hint="eastAsia"/>
                <w:sz w:val="21"/>
              </w:rPr>
              <w:t>住院诊察费</w:t>
            </w:r>
            <w:r>
              <w:rPr>
                <w:sz w:val="21"/>
              </w:rPr>
              <w:t xml:space="preserve"> </w:t>
            </w:r>
            <w:r>
              <w:rPr>
                <w:rFonts w:hint="eastAsia"/>
                <w:spacing w:val="-3"/>
                <w:sz w:val="21"/>
              </w:rPr>
              <w:t>三级综合医院</w:t>
            </w:r>
          </w:p>
          <w:p w:rsidR="00027777" w:rsidRDefault="00027777">
            <w:pPr>
              <w:pStyle w:val="TableParagraph"/>
              <w:spacing w:line="245" w:lineRule="exact"/>
              <w:ind w:left="36"/>
              <w:rPr>
                <w:sz w:val="21"/>
              </w:rPr>
            </w:pPr>
            <w:r>
              <w:rPr>
                <w:rFonts w:hint="eastAsia"/>
                <w:sz w:val="21"/>
              </w:rPr>
              <w:t>其他三级医疗机</w:t>
            </w:r>
          </w:p>
          <w:p w:rsidR="00027777" w:rsidRDefault="00027777">
            <w:pPr>
              <w:pStyle w:val="TableParagraph"/>
              <w:spacing w:line="259" w:lineRule="exact"/>
              <w:ind w:left="36"/>
              <w:rPr>
                <w:sz w:val="21"/>
              </w:rPr>
            </w:pPr>
            <w:r>
              <w:rPr>
                <w:rFonts w:hint="eastAsia"/>
                <w:w w:val="99"/>
                <w:sz w:val="21"/>
              </w:rPr>
              <w:t>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5"/>
              <w:rPr>
                <w:sz w:val="16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指医务人员技术劳务性服务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7"/>
              <w:rPr>
                <w:sz w:val="15"/>
              </w:rPr>
            </w:pPr>
          </w:p>
          <w:p w:rsidR="00027777" w:rsidRDefault="00027777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  <w:p w:rsidR="00027777" w:rsidRDefault="00027777">
            <w:pPr>
              <w:pStyle w:val="TableParagraph"/>
              <w:spacing w:before="23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3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34" w:line="180" w:lineRule="auto"/>
              <w:ind w:left="47" w:right="83"/>
            </w:pPr>
            <w:r>
              <w:rPr>
                <w:rFonts w:hint="eastAsia"/>
              </w:rPr>
              <w:t>结核病人加收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床日</w:t>
            </w:r>
          </w:p>
          <w:p w:rsidR="00027777" w:rsidRDefault="00027777">
            <w:pPr>
              <w:pStyle w:val="TableParagraph"/>
              <w:spacing w:line="304" w:lineRule="exact"/>
              <w:ind w:left="47"/>
            </w:pPr>
            <w:r>
              <w:rPr>
                <w:rFonts w:hint="eastAsia"/>
                <w:w w:val="99"/>
              </w:rPr>
              <w:t>。</w:t>
            </w:r>
          </w:p>
        </w:tc>
      </w:tr>
      <w:tr w:rsidR="00027777">
        <w:trPr>
          <w:trHeight w:val="305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2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286" w:lineRule="exact"/>
              <w:ind w:left="36"/>
            </w:pPr>
            <w:r>
              <w:rPr>
                <w:rFonts w:ascii="Times New Roman" w:eastAsia="Times New Roman"/>
              </w:rPr>
              <w:t>3.</w:t>
            </w:r>
            <w:r>
              <w:rPr>
                <w:rFonts w:hint="eastAsia"/>
              </w:rPr>
              <w:t>急诊监护费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4265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110300001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33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急诊监护费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18" w:line="172" w:lineRule="auto"/>
              <w:ind w:left="37" w:right="205"/>
              <w:jc w:val="both"/>
            </w:pPr>
            <w:r>
              <w:rPr>
                <w:rFonts w:hint="eastAsia"/>
              </w:rPr>
              <w:t>指急诊室内专业护士连续监护。医生护士严密观察病情变化，密切观察血氧饱和度、呼吸、血压、脉压差、心率、心律及神志、体温、出入量等变化，发现问题及时调整治疗方案，预防并发症的发生，</w:t>
            </w:r>
            <w:r>
              <w:t xml:space="preserve"> </w:t>
            </w:r>
            <w:r>
              <w:rPr>
                <w:rFonts w:hint="eastAsia"/>
              </w:rPr>
              <w:t>并作好监护，治疗及病情记录，随时配合抢救。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33"/>
              </w:rPr>
            </w:pPr>
          </w:p>
          <w:p w:rsidR="00027777" w:rsidRDefault="00027777">
            <w:pPr>
              <w:pStyle w:val="TableParagraph"/>
              <w:ind w:left="10" w:right="37"/>
              <w:jc w:val="center"/>
            </w:pPr>
            <w:r>
              <w:rPr>
                <w:rFonts w:hint="eastAsia"/>
              </w:rPr>
              <w:t>监护仪器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33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33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符合监护病房条件和管理标准，超过半日不足</w:t>
            </w:r>
            <w:r>
              <w:rPr>
                <w:rFonts w:ascii="Times New Roman" w:eastAsia="Times New Roman"/>
              </w:rPr>
              <w:t>24</w:t>
            </w:r>
            <w:r>
              <w:rPr>
                <w:rFonts w:hint="eastAsia"/>
              </w:rPr>
              <w:t>小时按一日计算，不足半日按半日计算</w:t>
            </w:r>
          </w:p>
        </w:tc>
      </w:tr>
      <w:tr w:rsidR="00027777">
        <w:trPr>
          <w:trHeight w:val="99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0"/>
              <w:rPr>
                <w:sz w:val="13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027777" w:rsidRDefault="00027777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027777" w:rsidRDefault="00027777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027777" w:rsidRDefault="00027777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027777">
        <w:trPr>
          <w:trHeight w:val="366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58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1105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347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5.</w:t>
            </w:r>
            <w:r>
              <w:rPr>
                <w:rFonts w:ascii="微软雅黑" w:eastAsia="微软雅黑" w:hint="eastAsia"/>
                <w:b/>
              </w:rPr>
              <w:t>体检费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3714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8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1109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9.</w:t>
            </w:r>
            <w:r>
              <w:rPr>
                <w:rFonts w:ascii="微软雅黑" w:eastAsia="微软雅黑" w:hint="eastAsia"/>
                <w:b/>
              </w:rPr>
              <w:t>床位费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7"/>
              </w:rPr>
            </w:pPr>
          </w:p>
          <w:p w:rsidR="00027777" w:rsidRDefault="00027777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含取暖费、空调费</w:t>
            </w:r>
          </w:p>
          <w:p w:rsidR="00027777" w:rsidRDefault="00027777">
            <w:pPr>
              <w:pStyle w:val="TableParagraph"/>
              <w:spacing w:before="20" w:line="172" w:lineRule="auto"/>
              <w:ind w:left="37" w:right="205"/>
            </w:pPr>
            <w:r>
              <w:rPr>
                <w:rFonts w:hint="eastAsia"/>
                <w:spacing w:val="-2"/>
              </w:rPr>
              <w:t>、垃圾处理费、消毒、隔离等费用。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3"/>
              <w:rPr>
                <w:sz w:val="19"/>
              </w:rPr>
            </w:pPr>
          </w:p>
          <w:p w:rsidR="00027777" w:rsidRDefault="00027777">
            <w:pPr>
              <w:pStyle w:val="TableParagraph"/>
              <w:spacing w:before="1" w:line="172" w:lineRule="auto"/>
              <w:ind w:left="47" w:right="83"/>
              <w:jc w:val="both"/>
            </w:pPr>
            <w:r>
              <w:rPr>
                <w:rFonts w:hint="eastAsia"/>
              </w:rPr>
              <w:t>没有取暖和空调降温设施的病房床位减收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 xml:space="preserve">/ </w:t>
            </w:r>
            <w:r>
              <w:rPr>
                <w:rFonts w:hint="eastAsia"/>
              </w:rPr>
              <w:t>床日。病房内其他应配设施未配备齐全的，每缺配一项每床日价格降低</w:t>
            </w: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元。</w:t>
            </w:r>
          </w:p>
        </w:tc>
      </w:tr>
      <w:tr w:rsidR="00027777">
        <w:trPr>
          <w:trHeight w:val="2463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5"/>
              <w:rPr>
                <w:sz w:val="15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5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病房床位费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6"/>
            </w:pPr>
          </w:p>
          <w:p w:rsidR="00027777" w:rsidRDefault="00027777">
            <w:pPr>
              <w:pStyle w:val="TableParagraph"/>
              <w:spacing w:line="180" w:lineRule="auto"/>
              <w:ind w:left="37" w:right="58"/>
            </w:pPr>
            <w:r>
              <w:rPr>
                <w:rFonts w:hint="eastAsia"/>
              </w:rPr>
              <w:t>含病床、床头柜、座椅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或木凳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  <w:spacing w:val="-4"/>
              </w:rPr>
              <w:t>、床垫</w:t>
            </w:r>
          </w:p>
          <w:p w:rsidR="00027777" w:rsidRDefault="00027777">
            <w:pPr>
              <w:pStyle w:val="TableParagraph"/>
              <w:spacing w:line="260" w:lineRule="exact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、棉褥、棉被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或毯</w:t>
            </w:r>
            <w:r>
              <w:rPr>
                <w:rFonts w:ascii="Times New Roman" w:eastAsia="Times New Roman"/>
              </w:rPr>
              <w:t>)</w:t>
            </w:r>
          </w:p>
          <w:p w:rsidR="00027777" w:rsidRDefault="00027777">
            <w:pPr>
              <w:pStyle w:val="TableParagraph"/>
              <w:spacing w:before="13" w:line="180" w:lineRule="auto"/>
              <w:ind w:left="37" w:right="134"/>
              <w:jc w:val="both"/>
            </w:pPr>
            <w:r>
              <w:rPr>
                <w:rFonts w:hint="eastAsia"/>
              </w:rPr>
              <w:t>、枕头、床单、病人服装、废品袋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或篓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等。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6"/>
              <w:rPr>
                <w:sz w:val="33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32" w:line="172" w:lineRule="auto"/>
              <w:ind w:left="47" w:right="83"/>
            </w:pPr>
            <w:r>
              <w:rPr>
                <w:rFonts w:hint="eastAsia"/>
                <w:spacing w:val="-3"/>
              </w:rPr>
              <w:t>传染病床、烧伤病床、精神病床加</w:t>
            </w:r>
            <w:r>
              <w:rPr>
                <w:rFonts w:hint="eastAsia"/>
              </w:rPr>
              <w:t>收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床</w:t>
            </w:r>
            <w:r>
              <w:t xml:space="preserve">  </w:t>
            </w:r>
            <w:r>
              <w:rPr>
                <w:rFonts w:hint="eastAsia"/>
                <w:spacing w:val="-3"/>
              </w:rPr>
              <w:t>日；母婴同室普通病床</w:t>
            </w:r>
          </w:p>
          <w:p w:rsidR="00027777" w:rsidRDefault="00027777">
            <w:pPr>
              <w:pStyle w:val="TableParagraph"/>
              <w:spacing w:before="18" w:line="172" w:lineRule="auto"/>
              <w:ind w:left="47" w:right="24"/>
            </w:pPr>
            <w:r>
              <w:rPr>
                <w:rFonts w:hint="eastAsia"/>
              </w:rPr>
              <w:t>加收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床日。</w:t>
            </w:r>
          </w:p>
        </w:tc>
      </w:tr>
      <w:tr w:rsidR="00027777">
        <w:trPr>
          <w:trHeight w:val="1094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900001"/>
                <w:attr w:name="UnitName" w:val="a"/>
              </w:smartTagPr>
              <w:r>
                <w:rPr>
                  <w:rFonts w:ascii="Times New Roman"/>
                </w:rPr>
                <w:t>110900001a</w:t>
              </w:r>
            </w:smartTag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5" w:line="180" w:lineRule="auto"/>
              <w:ind w:left="36" w:right="290"/>
            </w:pPr>
            <w:r>
              <w:rPr>
                <w:rFonts w:hint="eastAsia"/>
              </w:rPr>
              <w:t>四人以上间</w:t>
            </w:r>
            <w:r>
              <w:t xml:space="preserve"> </w:t>
            </w:r>
            <w:r>
              <w:rPr>
                <w:rFonts w:hint="eastAsia"/>
                <w:spacing w:val="-3"/>
              </w:rPr>
              <w:t>三级综合医院</w:t>
            </w:r>
          </w:p>
          <w:p w:rsidR="00027777" w:rsidRDefault="00027777">
            <w:pPr>
              <w:pStyle w:val="TableParagraph"/>
              <w:spacing w:line="250" w:lineRule="exact"/>
              <w:ind w:left="36"/>
            </w:pPr>
            <w:r>
              <w:rPr>
                <w:rFonts w:hint="eastAsia"/>
              </w:rPr>
              <w:t>其他三级医疗机</w:t>
            </w:r>
          </w:p>
          <w:p w:rsidR="00027777" w:rsidRDefault="00027777">
            <w:pPr>
              <w:pStyle w:val="TableParagraph"/>
              <w:spacing w:line="244" w:lineRule="exact"/>
              <w:ind w:left="36"/>
            </w:pPr>
            <w:r>
              <w:rPr>
                <w:rFonts w:hint="eastAsia"/>
                <w:w w:val="99"/>
              </w:rPr>
              <w:t>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16"/>
              </w:rPr>
            </w:pPr>
          </w:p>
          <w:p w:rsidR="00027777" w:rsidRDefault="00027777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  <w:p w:rsidR="00027777" w:rsidRDefault="00027777">
            <w:pPr>
              <w:pStyle w:val="TableParagraph"/>
              <w:spacing w:before="23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036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4"/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110900001b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5"/>
              <w:rPr>
                <w:sz w:val="18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三人间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09" w:line="175" w:lineRule="auto"/>
              <w:ind w:left="37" w:right="205"/>
              <w:jc w:val="both"/>
            </w:pPr>
            <w:r>
              <w:rPr>
                <w:rFonts w:hint="eastAsia"/>
              </w:rPr>
              <w:t>病房使用面积（含卫生间面积）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"/>
                <w:attr w:name="UnitName" w:val="平方米"/>
              </w:smartTagPr>
              <w:r>
                <w:rPr>
                  <w:rFonts w:ascii="Times New Roman" w:eastAsia="Times New Roman"/>
                </w:rPr>
                <w:t>22</w:t>
              </w:r>
              <w:r>
                <w:rPr>
                  <w:rFonts w:hint="eastAsia"/>
                </w:rPr>
                <w:t>平方米</w:t>
              </w:r>
            </w:smartTag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17" w:line="172" w:lineRule="auto"/>
              <w:ind w:left="47" w:right="83"/>
              <w:jc w:val="both"/>
            </w:pPr>
            <w:r>
              <w:rPr>
                <w:rFonts w:hint="eastAsia"/>
              </w:rPr>
              <w:t>按四人以上间收费标准纳入支付</w:t>
            </w:r>
          </w:p>
        </w:tc>
      </w:tr>
      <w:tr w:rsidR="00027777">
        <w:trPr>
          <w:trHeight w:val="1334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110900001b1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5"/>
              <w:rPr>
                <w:sz w:val="26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一等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3" w:line="172" w:lineRule="auto"/>
              <w:ind w:left="37" w:right="205"/>
            </w:pPr>
            <w:r>
              <w:rPr>
                <w:rFonts w:hint="eastAsia"/>
                <w:spacing w:val="-2"/>
              </w:rPr>
              <w:t>卫生间、高级多功能病床、供氧设备</w:t>
            </w:r>
          </w:p>
          <w:p w:rsidR="00027777" w:rsidRDefault="00027777">
            <w:pPr>
              <w:pStyle w:val="TableParagraph"/>
              <w:spacing w:line="180" w:lineRule="auto"/>
              <w:ind w:left="37" w:right="96"/>
            </w:pPr>
            <w:r>
              <w:rPr>
                <w:rFonts w:hint="eastAsia"/>
              </w:rPr>
              <w:t>、中央空调、每天供应热水不少于</w:t>
            </w:r>
            <w:r>
              <w:rPr>
                <w:rFonts w:ascii="Times New Roman" w:eastAsia="Times New Roman"/>
              </w:rPr>
              <w:t>6</w:t>
            </w:r>
            <w:r>
              <w:rPr>
                <w:rFonts w:hint="eastAsia"/>
                <w:spacing w:val="-15"/>
              </w:rPr>
              <w:t>小</w:t>
            </w:r>
          </w:p>
          <w:p w:rsidR="00027777" w:rsidRDefault="00027777">
            <w:pPr>
              <w:pStyle w:val="TableParagraph"/>
              <w:spacing w:line="194" w:lineRule="exact"/>
              <w:ind w:left="37"/>
            </w:pPr>
            <w:r>
              <w:rPr>
                <w:rFonts w:hint="eastAsia"/>
                <w:w w:val="99"/>
              </w:rPr>
              <w:t>时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5"/>
              <w:rPr>
                <w:sz w:val="26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273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110900001b2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"/>
              <w:rPr>
                <w:sz w:val="25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二等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0" w:line="329" w:lineRule="exact"/>
              <w:ind w:left="37"/>
            </w:pPr>
            <w:r>
              <w:rPr>
                <w:rFonts w:hint="eastAsia"/>
              </w:rPr>
              <w:t>卫生间、供氧设备</w:t>
            </w:r>
          </w:p>
          <w:p w:rsidR="00027777" w:rsidRDefault="00027777">
            <w:pPr>
              <w:pStyle w:val="TableParagraph"/>
              <w:spacing w:before="18" w:line="175" w:lineRule="auto"/>
              <w:ind w:left="37" w:right="96"/>
            </w:pPr>
            <w:r>
              <w:rPr>
                <w:rFonts w:hint="eastAsia"/>
              </w:rPr>
              <w:t>、中央空调、每天供应热水不少于</w:t>
            </w:r>
            <w:r>
              <w:rPr>
                <w:rFonts w:ascii="Times New Roman" w:eastAsia="Times New Roman"/>
              </w:rPr>
              <w:t>4</w:t>
            </w:r>
            <w:r>
              <w:rPr>
                <w:rFonts w:hint="eastAsia"/>
              </w:rPr>
              <w:t>小时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2"/>
              <w:rPr>
                <w:sz w:val="25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454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110900001b3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三等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8"/>
              <w:ind w:left="37"/>
            </w:pPr>
            <w:r>
              <w:rPr>
                <w:rFonts w:hint="eastAsia"/>
              </w:rPr>
              <w:t>卫生间、取暖设备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28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96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228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3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900001"/>
                <w:attr w:name="UnitName" w:val="C"/>
              </w:smartTagPr>
              <w:r>
                <w:rPr>
                  <w:rFonts w:ascii="Times New Roman"/>
                </w:rPr>
                <w:t>110900001c</w:t>
              </w:r>
            </w:smartTag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4"/>
              <w:rPr>
                <w:sz w:val="23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二人间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05" w:line="175" w:lineRule="auto"/>
              <w:ind w:left="37" w:right="205"/>
              <w:jc w:val="both"/>
            </w:pPr>
            <w:r>
              <w:rPr>
                <w:rFonts w:hint="eastAsia"/>
              </w:rPr>
              <w:t>病房使用面积（含卫生间面积）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"/>
                <w:attr w:name="UnitName" w:val="平方米"/>
              </w:smartTagPr>
              <w:r>
                <w:rPr>
                  <w:rFonts w:ascii="Times New Roman" w:eastAsia="Times New Roman"/>
                </w:rPr>
                <w:t>20</w:t>
              </w:r>
              <w:r>
                <w:rPr>
                  <w:rFonts w:hint="eastAsia"/>
                </w:rPr>
                <w:t>平方米</w:t>
              </w:r>
            </w:smartTag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213" w:line="172" w:lineRule="auto"/>
              <w:ind w:left="47" w:right="83"/>
              <w:jc w:val="both"/>
            </w:pPr>
            <w:r>
              <w:rPr>
                <w:rFonts w:hint="eastAsia"/>
              </w:rPr>
              <w:t>按四人以上间收费标准纳入支付</w:t>
            </w:r>
          </w:p>
        </w:tc>
      </w:tr>
      <w:tr w:rsidR="00027777">
        <w:trPr>
          <w:trHeight w:val="1377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2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900001"/>
                <w:attr w:name="UnitName" w:val="C"/>
              </w:smartTagPr>
              <w:r>
                <w:rPr>
                  <w:rFonts w:ascii="Times New Roman"/>
                </w:rPr>
                <w:t>110900001c</w:t>
              </w:r>
            </w:smartTag>
            <w:r>
              <w:rPr>
                <w:rFonts w:ascii="Times New Roman"/>
              </w:rPr>
              <w:t>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3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一等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8" w:line="172" w:lineRule="auto"/>
              <w:ind w:left="37" w:right="205"/>
            </w:pPr>
            <w:r>
              <w:rPr>
                <w:rFonts w:hint="eastAsia"/>
                <w:spacing w:val="-2"/>
              </w:rPr>
              <w:t>卫生间、高级多功能病床、供氧设备</w:t>
            </w:r>
          </w:p>
          <w:p w:rsidR="00027777" w:rsidRDefault="00027777">
            <w:pPr>
              <w:pStyle w:val="TableParagraph"/>
              <w:spacing w:line="180" w:lineRule="auto"/>
              <w:ind w:left="37" w:right="96"/>
            </w:pPr>
            <w:r>
              <w:rPr>
                <w:rFonts w:hint="eastAsia"/>
              </w:rPr>
              <w:t>、中央空调、每天供应热水不少于</w:t>
            </w:r>
            <w:r>
              <w:rPr>
                <w:rFonts w:ascii="Times New Roman" w:eastAsia="Times New Roman"/>
              </w:rPr>
              <w:t>6</w:t>
            </w:r>
            <w:r>
              <w:rPr>
                <w:rFonts w:hint="eastAsia"/>
                <w:spacing w:val="-15"/>
              </w:rPr>
              <w:t>小</w:t>
            </w:r>
          </w:p>
          <w:p w:rsidR="00027777" w:rsidRDefault="00027777">
            <w:pPr>
              <w:pStyle w:val="TableParagraph"/>
              <w:spacing w:line="231" w:lineRule="exact"/>
              <w:ind w:left="37"/>
            </w:pPr>
            <w:r>
              <w:rPr>
                <w:rFonts w:hint="eastAsia"/>
                <w:w w:val="99"/>
              </w:rPr>
              <w:t>时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3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2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2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2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289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8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900001"/>
                <w:attr w:name="UnitName" w:val="C"/>
              </w:smartTagPr>
              <w:r>
                <w:rPr>
                  <w:rFonts w:ascii="Times New Roman"/>
                </w:rPr>
                <w:t>110900001c</w:t>
              </w:r>
            </w:smartTag>
            <w:r>
              <w:rPr>
                <w:rFonts w:ascii="Times New Roman"/>
              </w:rPr>
              <w:t>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0"/>
              <w:rPr>
                <w:sz w:val="25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二等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8" w:line="329" w:lineRule="exact"/>
              <w:ind w:left="37"/>
            </w:pPr>
            <w:r>
              <w:rPr>
                <w:rFonts w:hint="eastAsia"/>
              </w:rPr>
              <w:t>卫生间、供氧设备</w:t>
            </w:r>
          </w:p>
          <w:p w:rsidR="00027777" w:rsidRDefault="00027777">
            <w:pPr>
              <w:pStyle w:val="TableParagraph"/>
              <w:spacing w:before="18" w:line="175" w:lineRule="auto"/>
              <w:ind w:left="37" w:right="96"/>
            </w:pPr>
            <w:r>
              <w:rPr>
                <w:rFonts w:hint="eastAsia"/>
              </w:rPr>
              <w:t>、中央空调、每天供应热水不少于</w:t>
            </w:r>
            <w:r>
              <w:rPr>
                <w:rFonts w:ascii="Times New Roman" w:eastAsia="Times New Roman"/>
              </w:rPr>
              <w:t>4</w:t>
            </w:r>
            <w:r>
              <w:rPr>
                <w:rFonts w:hint="eastAsia"/>
              </w:rPr>
              <w:t>小时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0"/>
              <w:rPr>
                <w:sz w:val="25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8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558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49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900001"/>
                <w:attr w:name="UnitName" w:val="C"/>
              </w:smartTagPr>
              <w:r>
                <w:rPr>
                  <w:rFonts w:ascii="Times New Roman"/>
                </w:rPr>
                <w:t>110900001c</w:t>
              </w:r>
            </w:smartTag>
            <w:r>
              <w:rPr>
                <w:rFonts w:ascii="Times New Roman"/>
              </w:rPr>
              <w:t>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81"/>
              <w:ind w:left="36"/>
            </w:pPr>
            <w:r>
              <w:rPr>
                <w:rFonts w:hint="eastAsia"/>
              </w:rPr>
              <w:t>三等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81"/>
              <w:ind w:left="37"/>
            </w:pPr>
            <w:r>
              <w:rPr>
                <w:rFonts w:hint="eastAsia"/>
              </w:rPr>
              <w:t>卫生间、取暖设备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81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4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2390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27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层流洁净病房床位费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2"/>
              <w:rPr>
                <w:sz w:val="13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7" w:right="151"/>
              <w:jc w:val="both"/>
            </w:pPr>
            <w:r>
              <w:rPr>
                <w:rFonts w:hint="eastAsia"/>
              </w:rPr>
              <w:t>指达到规定洁净级别、有层流装置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风淋通道的层流洁净间；采用全封闭管理，有严格消毒隔离措施及对外通话系统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31"/>
              </w:rPr>
            </w:pPr>
          </w:p>
          <w:p w:rsidR="00027777" w:rsidRDefault="00027777">
            <w:pPr>
              <w:pStyle w:val="TableParagraph"/>
              <w:spacing w:before="1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5"/>
              <w:rPr>
                <w:sz w:val="26"/>
              </w:rPr>
            </w:pPr>
          </w:p>
          <w:p w:rsidR="00027777" w:rsidRDefault="00027777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简易消毒病床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</w:t>
            </w:r>
          </w:p>
        </w:tc>
      </w:tr>
      <w:tr w:rsidR="00027777">
        <w:trPr>
          <w:trHeight w:val="439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900002"/>
                <w:attr w:name="UnitName" w:val="a"/>
              </w:smartTagPr>
              <w:r>
                <w:rPr>
                  <w:rFonts w:ascii="Times New Roman"/>
                </w:rPr>
                <w:t>110900002a</w:t>
              </w:r>
            </w:smartTag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简易消毒病床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20"/>
              <w:ind w:left="26"/>
              <w:jc w:val="center"/>
            </w:pPr>
            <w:r>
              <w:rPr>
                <w:rFonts w:hint="eastAsia"/>
              </w:rPr>
              <w:t>床日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4101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6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监护病房床位费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line="180" w:lineRule="auto"/>
              <w:ind w:left="37" w:right="41"/>
              <w:jc w:val="both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指专用重症监护病房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如</w:t>
            </w:r>
            <w:r>
              <w:rPr>
                <w:rFonts w:ascii="Times New Roman" w:eastAsia="Times New Roman"/>
              </w:rPr>
              <w:t>ICU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CCU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RCU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NICU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EICU</w:t>
            </w:r>
          </w:p>
          <w:p w:rsidR="00027777" w:rsidRDefault="00027777">
            <w:pPr>
              <w:pStyle w:val="TableParagraph"/>
              <w:spacing w:line="172" w:lineRule="auto"/>
              <w:ind w:left="37" w:right="132"/>
              <w:jc w:val="both"/>
            </w:pPr>
            <w:r>
              <w:rPr>
                <w:rFonts w:hint="eastAsia"/>
              </w:rPr>
              <w:t>等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。设有中心监护台，心电监护仪及其它监护抢救设</w:t>
            </w:r>
          </w:p>
          <w:p w:rsidR="00027777" w:rsidRDefault="00027777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施，相对封闭管理的单人或多人监护病房，每天更换、消毒床单位，仪器设备的保养。含床位费、心电监测、血氧饱和度监测，</w:t>
            </w:r>
            <w:r>
              <w:t xml:space="preserve"> </w:t>
            </w:r>
            <w:r>
              <w:rPr>
                <w:rFonts w:hint="eastAsia"/>
              </w:rPr>
              <w:t>含医用垃圾、污水</w:t>
            </w:r>
          </w:p>
          <w:p w:rsidR="00027777" w:rsidRDefault="00027777">
            <w:pPr>
              <w:pStyle w:val="TableParagraph"/>
              <w:spacing w:line="189" w:lineRule="exact"/>
              <w:ind w:left="37"/>
            </w:pPr>
            <w:r>
              <w:rPr>
                <w:rFonts w:hint="eastAsia"/>
              </w:rPr>
              <w:t>处理费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6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6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6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16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保留普通床位的，普通床位另计价</w:t>
            </w:r>
          </w:p>
        </w:tc>
      </w:tr>
      <w:tr w:rsidR="00027777">
        <w:trPr>
          <w:trHeight w:val="3221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110900005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急诊观察床位费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2"/>
            </w:pPr>
          </w:p>
          <w:p w:rsidR="00027777" w:rsidRDefault="00027777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符合病房条件和管理标准的急诊观察床，按病房有关标准计价床位费以日计算，</w:t>
            </w:r>
            <w:r>
              <w:t xml:space="preserve"> </w:t>
            </w:r>
            <w:r>
              <w:rPr>
                <w:rFonts w:hint="eastAsia"/>
              </w:rPr>
              <w:t>不足半日按半日计价</w:t>
            </w:r>
          </w:p>
        </w:tc>
      </w:tr>
      <w:tr w:rsidR="00027777">
        <w:trPr>
          <w:trHeight w:val="454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02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1110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9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10.</w:t>
            </w:r>
            <w:r>
              <w:rPr>
                <w:rFonts w:ascii="微软雅黑" w:eastAsia="微软雅黑" w:hint="eastAsia"/>
                <w:b/>
              </w:rPr>
              <w:t>会诊费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8"/>
              <w:ind w:left="37"/>
            </w:pPr>
            <w:r>
              <w:rPr>
                <w:rFonts w:hint="eastAsia"/>
              </w:rPr>
              <w:t>包括营养会诊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455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111000001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院际会诊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28"/>
              <w:ind w:left="10" w:right="37"/>
              <w:jc w:val="center"/>
            </w:pPr>
            <w:r>
              <w:rPr>
                <w:rFonts w:hint="eastAsia"/>
              </w:rPr>
              <w:t>交通费用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361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1"/>
              <w:rPr>
                <w:sz w:val="31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111000002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3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院内会诊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 w:line="172" w:lineRule="auto"/>
              <w:ind w:left="37" w:right="205"/>
              <w:jc w:val="both"/>
            </w:pPr>
            <w:r>
              <w:rPr>
                <w:rFonts w:hint="eastAsia"/>
              </w:rPr>
              <w:t>因病情需要在医院内进行的科室间的医疗、护理会诊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3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1"/>
              <w:rPr>
                <w:sz w:val="31"/>
              </w:rPr>
            </w:pPr>
          </w:p>
          <w:p w:rsidR="00027777" w:rsidRDefault="00027777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1"/>
              <w:rPr>
                <w:sz w:val="31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1"/>
              <w:rPr>
                <w:sz w:val="31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7"/>
              <w:rPr>
                <w:sz w:val="15"/>
              </w:rPr>
            </w:pPr>
          </w:p>
          <w:p w:rsidR="00027777" w:rsidRDefault="00027777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包括护理会诊</w:t>
            </w:r>
            <w:r>
              <w:rPr>
                <w:rFonts w:ascii="Times New Roman" w:eastAsia="Times New Roman"/>
              </w:rPr>
              <w:t>(PICC</w:t>
            </w:r>
            <w:r>
              <w:rPr>
                <w:rFonts w:hint="eastAsia"/>
              </w:rPr>
              <w:t>、</w:t>
            </w:r>
          </w:p>
          <w:p w:rsidR="00027777" w:rsidRDefault="00027777">
            <w:pPr>
              <w:pStyle w:val="TableParagraph"/>
              <w:spacing w:line="304" w:lineRule="exact"/>
              <w:ind w:left="47"/>
            </w:pPr>
            <w:r>
              <w:rPr>
                <w:rFonts w:hint="eastAsia"/>
              </w:rPr>
              <w:t>造口）</w:t>
            </w:r>
          </w:p>
        </w:tc>
      </w:tr>
      <w:tr w:rsidR="00027777">
        <w:trPr>
          <w:trHeight w:val="53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269" w:lineRule="exact"/>
              <w:ind w:left="36"/>
            </w:pP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一般检查治</w:t>
            </w:r>
          </w:p>
          <w:p w:rsidR="00027777" w:rsidRDefault="00027777">
            <w:pPr>
              <w:pStyle w:val="TableParagraph"/>
              <w:spacing w:line="242" w:lineRule="exact"/>
              <w:ind w:left="36"/>
            </w:pPr>
            <w:r>
              <w:rPr>
                <w:rFonts w:hint="eastAsia"/>
                <w:w w:val="99"/>
              </w:rPr>
              <w:t>疗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614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15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5"/>
              <w:rPr>
                <w:sz w:val="33"/>
              </w:rPr>
            </w:pPr>
          </w:p>
          <w:p w:rsidR="00027777" w:rsidRDefault="00027777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1.</w:t>
            </w:r>
            <w:r>
              <w:rPr>
                <w:rFonts w:ascii="微软雅黑" w:eastAsia="微软雅黑" w:hint="eastAsia"/>
                <w:b/>
              </w:rPr>
              <w:t>护理费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2"/>
              <w:rPr>
                <w:sz w:val="15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7" w:right="150" w:firstLine="55"/>
              <w:jc w:val="both"/>
            </w:pPr>
            <w:r>
              <w:rPr>
                <w:rFonts w:hint="eastAsia"/>
              </w:rPr>
              <w:t>含压疮护理、放疗后皮肤护理；包括波动式气垫床预防褥疮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7"/>
              <w:rPr>
                <w:sz w:val="15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8" w:right="65"/>
              <w:jc w:val="both"/>
            </w:pPr>
            <w:r>
              <w:rPr>
                <w:rFonts w:hint="eastAsia"/>
              </w:rPr>
              <w:t>药物、特殊消耗材料及特殊仪器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line="175" w:lineRule="auto"/>
              <w:ind w:left="47" w:right="21"/>
              <w:jc w:val="both"/>
            </w:pPr>
            <w:r>
              <w:rPr>
                <w:rFonts w:hint="eastAsia"/>
              </w:rPr>
              <w:t>使用防褥疮气垫收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 xml:space="preserve">/ </w:t>
            </w:r>
            <w:r>
              <w:rPr>
                <w:rFonts w:hint="eastAsia"/>
              </w:rPr>
              <w:t>日</w:t>
            </w:r>
          </w:p>
        </w:tc>
      </w:tr>
      <w:tr w:rsidR="00027777">
        <w:trPr>
          <w:trHeight w:val="2613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5"/>
              <w:rPr>
                <w:sz w:val="25"/>
              </w:rPr>
            </w:pPr>
          </w:p>
          <w:p w:rsidR="00027777" w:rsidRDefault="00027777">
            <w:pPr>
              <w:pStyle w:val="TableParagraph"/>
              <w:spacing w:line="175" w:lineRule="auto"/>
              <w:ind w:left="36" w:right="14"/>
              <w:jc w:val="both"/>
            </w:pPr>
            <w:r>
              <w:rPr>
                <w:rFonts w:hint="eastAsia"/>
              </w:rPr>
              <w:t>重</w:t>
            </w:r>
            <w:r>
              <w:t xml:space="preserve"> </w:t>
            </w:r>
            <w:r>
              <w:rPr>
                <w:rFonts w:hint="eastAsia"/>
              </w:rPr>
              <w:t>症</w:t>
            </w:r>
            <w:r>
              <w:t xml:space="preserve"> </w:t>
            </w:r>
            <w:r>
              <w:rPr>
                <w:rFonts w:hint="eastAsia"/>
              </w:rPr>
              <w:t>监</w:t>
            </w:r>
            <w:r>
              <w:t xml:space="preserve"> </w:t>
            </w:r>
            <w:r>
              <w:rPr>
                <w:rFonts w:hint="eastAsia"/>
              </w:rPr>
              <w:t>护</w:t>
            </w:r>
            <w:r>
              <w:t xml:space="preserve">  </w:t>
            </w:r>
            <w:r>
              <w:rPr>
                <w:rFonts w:hint="eastAsia"/>
              </w:rPr>
              <w:t>三级综合医院</w:t>
            </w:r>
            <w:r>
              <w:t xml:space="preserve"> </w:t>
            </w:r>
            <w:r>
              <w:rPr>
                <w:rFonts w:hint="eastAsia"/>
              </w:rPr>
              <w:t>其他三级医疗机构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24" w:line="172" w:lineRule="auto"/>
              <w:ind w:left="37" w:right="205"/>
              <w:jc w:val="both"/>
            </w:pPr>
            <w:r>
              <w:rPr>
                <w:rFonts w:hint="eastAsia"/>
              </w:rPr>
              <w:t>含</w:t>
            </w:r>
            <w:r>
              <w:rPr>
                <w:rFonts w:ascii="Times New Roman" w:eastAsia="Times New Roman"/>
              </w:rPr>
              <w:t>24</w:t>
            </w:r>
            <w:r>
              <w:rPr>
                <w:rFonts w:hint="eastAsia"/>
              </w:rPr>
              <w:t>小时室内有专业护士监护，监护医生、护士严密观察病情，监护生命体征；随时记录病情，作好重症监护记录及各种管道与一般性生活护理。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0"/>
              <w:rPr>
                <w:sz w:val="37"/>
              </w:rPr>
            </w:pPr>
          </w:p>
          <w:p w:rsidR="00027777" w:rsidRDefault="00027777">
            <w:pPr>
              <w:pStyle w:val="TableParagraph"/>
              <w:spacing w:before="1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35"/>
              </w:rPr>
            </w:pPr>
          </w:p>
          <w:p w:rsidR="00027777" w:rsidRDefault="00027777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  <w:p w:rsidR="00027777" w:rsidRDefault="00027777">
            <w:pPr>
              <w:pStyle w:val="TableParagraph"/>
              <w:spacing w:before="23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2552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6"/>
              <w:rPr>
                <w:sz w:val="29"/>
              </w:rPr>
            </w:pPr>
          </w:p>
          <w:p w:rsidR="00027777" w:rsidRDefault="00027777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</w:rPr>
              <w:t>特级护理</w:t>
            </w:r>
          </w:p>
          <w:p w:rsidR="00027777" w:rsidRDefault="00027777">
            <w:pPr>
              <w:pStyle w:val="TableParagraph"/>
              <w:spacing w:before="25" w:line="172" w:lineRule="auto"/>
              <w:ind w:left="36" w:right="67"/>
            </w:pPr>
            <w:r>
              <w:rPr>
                <w:rFonts w:hint="eastAsia"/>
              </w:rPr>
              <w:t>三级综合医院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其他三级医疗机</w:t>
            </w:r>
            <w:r>
              <w:rPr>
                <w:rFonts w:hint="eastAsia"/>
              </w:rPr>
              <w:t>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93" w:line="172" w:lineRule="auto"/>
              <w:ind w:left="37" w:right="205"/>
            </w:pPr>
            <w:r>
              <w:rPr>
                <w:rFonts w:hint="eastAsia"/>
              </w:rPr>
              <w:t>含</w:t>
            </w:r>
            <w:r>
              <w:rPr>
                <w:rFonts w:ascii="Times New Roman" w:eastAsia="Times New Roman"/>
              </w:rPr>
              <w:t>24</w:t>
            </w:r>
            <w:r>
              <w:rPr>
                <w:rFonts w:hint="eastAsia"/>
                <w:spacing w:val="-2"/>
              </w:rPr>
              <w:t>小时设专人护</w:t>
            </w:r>
            <w:r>
              <w:rPr>
                <w:rFonts w:hint="eastAsia"/>
              </w:rPr>
              <w:t>理，严密观察病</w:t>
            </w:r>
            <w:r>
              <w:t xml:space="preserve"> </w:t>
            </w:r>
            <w:r>
              <w:rPr>
                <w:rFonts w:hint="eastAsia"/>
              </w:rPr>
              <w:t>情，测量生命体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征，记特护记录，</w:t>
            </w:r>
            <w:r>
              <w:rPr>
                <w:spacing w:val="-2"/>
              </w:rPr>
              <w:t xml:space="preserve"> </w:t>
            </w:r>
            <w:r>
              <w:rPr>
                <w:rFonts w:hint="eastAsia"/>
                <w:spacing w:val="-2"/>
              </w:rPr>
              <w:t>进行护理评估，制定护理计划，作好各种管道与一般性</w:t>
            </w:r>
            <w:r>
              <w:rPr>
                <w:rFonts w:hint="eastAsia"/>
              </w:rPr>
              <w:t>生活护理。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5"/>
              <w:rPr>
                <w:sz w:val="35"/>
              </w:rPr>
            </w:pPr>
          </w:p>
          <w:p w:rsidR="00027777" w:rsidRDefault="00027777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33"/>
              </w:rPr>
            </w:pPr>
          </w:p>
          <w:p w:rsidR="00027777" w:rsidRDefault="00027777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  <w:p w:rsidR="00027777" w:rsidRDefault="00027777">
            <w:pPr>
              <w:pStyle w:val="TableParagraph"/>
              <w:spacing w:before="22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2433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8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120100003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0"/>
              <w:rPr>
                <w:sz w:val="26"/>
              </w:rPr>
            </w:pPr>
          </w:p>
          <w:p w:rsidR="00027777" w:rsidRDefault="00027777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  <w:w w:val="120"/>
              </w:rPr>
              <w:t>Ⅰ级护理</w:t>
            </w:r>
          </w:p>
          <w:p w:rsidR="00027777" w:rsidRDefault="00027777">
            <w:pPr>
              <w:pStyle w:val="TableParagraph"/>
              <w:spacing w:before="25" w:line="172" w:lineRule="auto"/>
              <w:ind w:left="36" w:right="67"/>
            </w:pPr>
            <w:r>
              <w:rPr>
                <w:rFonts w:hint="eastAsia"/>
              </w:rPr>
              <w:t>三级综合医院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其他三级医疗机</w:t>
            </w:r>
            <w:r>
              <w:rPr>
                <w:rFonts w:hint="eastAsia"/>
              </w:rPr>
              <w:t>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32" w:line="172" w:lineRule="auto"/>
              <w:ind w:left="37" w:right="136"/>
            </w:pPr>
            <w:r>
              <w:rPr>
                <w:rFonts w:hint="eastAsia"/>
              </w:rPr>
              <w:t>含需要护士每</w:t>
            </w:r>
            <w:r>
              <w:rPr>
                <w:rFonts w:ascii="Times New Roman" w:eastAsia="Times New Roman"/>
              </w:rPr>
              <w:t xml:space="preserve">15-30 </w:t>
            </w:r>
            <w:r>
              <w:rPr>
                <w:rFonts w:hint="eastAsia"/>
              </w:rPr>
              <w:t>分钟巡视观察一</w:t>
            </w:r>
          </w:p>
          <w:p w:rsidR="00027777" w:rsidRDefault="00027777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次，观察病情变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化，根据病情测量生命体征，进行护理评估及一般性生活护理，作好卫生宣教及出院指导。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8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38</w:t>
            </w:r>
          </w:p>
          <w:p w:rsidR="00027777" w:rsidRDefault="00027777">
            <w:pPr>
              <w:pStyle w:val="TableParagraph"/>
              <w:spacing w:before="22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34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8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32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8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8"/>
              </w:rPr>
            </w:pPr>
          </w:p>
          <w:p w:rsidR="00027777" w:rsidRDefault="00027777">
            <w:pPr>
              <w:pStyle w:val="TableParagraph"/>
              <w:spacing w:before="1" w:line="180" w:lineRule="auto"/>
              <w:ind w:left="47" w:right="83"/>
            </w:pPr>
            <w:r>
              <w:rPr>
                <w:rFonts w:hint="eastAsia"/>
              </w:rPr>
              <w:t>结核病人加收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床日</w:t>
            </w:r>
          </w:p>
        </w:tc>
      </w:tr>
      <w:tr w:rsidR="00027777">
        <w:trPr>
          <w:trHeight w:val="2686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120100004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15"/>
              </w:rPr>
            </w:pPr>
          </w:p>
          <w:p w:rsidR="00027777" w:rsidRDefault="00027777">
            <w:pPr>
              <w:pStyle w:val="TableParagraph"/>
              <w:spacing w:before="1" w:line="329" w:lineRule="exact"/>
              <w:ind w:left="36"/>
            </w:pPr>
            <w:r>
              <w:rPr>
                <w:rFonts w:hint="eastAsia"/>
                <w:w w:val="110"/>
              </w:rPr>
              <w:t>Ⅱ级护理</w:t>
            </w:r>
          </w:p>
          <w:p w:rsidR="00027777" w:rsidRDefault="00027777">
            <w:pPr>
              <w:pStyle w:val="TableParagraph"/>
              <w:spacing w:before="20" w:line="172" w:lineRule="auto"/>
              <w:ind w:left="36" w:right="67"/>
            </w:pPr>
            <w:r>
              <w:rPr>
                <w:rFonts w:hint="eastAsia"/>
              </w:rPr>
              <w:t>三级综合医院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其他三级医疗机</w:t>
            </w:r>
            <w:r>
              <w:rPr>
                <w:rFonts w:hint="eastAsia"/>
              </w:rPr>
              <w:t>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17" w:line="172" w:lineRule="auto"/>
              <w:ind w:left="37" w:right="205"/>
            </w:pPr>
            <w:r>
              <w:rPr>
                <w:rFonts w:hint="eastAsia"/>
                <w:spacing w:val="-2"/>
              </w:rPr>
              <w:t>含需要护士定时巡视一次，观察病情变化及病人治疗、</w:t>
            </w:r>
            <w:r>
              <w:rPr>
                <w:rFonts w:hint="eastAsia"/>
              </w:rPr>
              <w:t>检查、用药后反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应，测量体温、脉搏、呼吸，协助病人生活护理，作好卫生宣教及出院指</w:t>
            </w:r>
            <w:r>
              <w:rPr>
                <w:rFonts w:hint="eastAsia"/>
              </w:rPr>
              <w:t>导。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3"/>
              <w:rPr>
                <w:sz w:val="13"/>
              </w:rPr>
            </w:pPr>
          </w:p>
          <w:p w:rsidR="00027777" w:rsidRDefault="00027777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13"/>
              </w:rPr>
            </w:pPr>
          </w:p>
          <w:p w:rsidR="00027777" w:rsidRDefault="00027777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  <w:p w:rsidR="00027777" w:rsidRDefault="00027777">
            <w:pPr>
              <w:pStyle w:val="TableParagraph"/>
              <w:spacing w:before="23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21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7"/>
              </w:rPr>
            </w:pPr>
          </w:p>
          <w:p w:rsidR="00027777" w:rsidRDefault="00027777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结核病人加收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床日</w:t>
            </w:r>
          </w:p>
          <w:p w:rsidR="00027777" w:rsidRDefault="00027777">
            <w:pPr>
              <w:pStyle w:val="TableParagraph"/>
              <w:spacing w:line="304" w:lineRule="exact"/>
              <w:ind w:left="47"/>
            </w:pPr>
            <w:r>
              <w:rPr>
                <w:rFonts w:hint="eastAsia"/>
                <w:w w:val="99"/>
              </w:rPr>
              <w:t>。</w:t>
            </w:r>
          </w:p>
        </w:tc>
      </w:tr>
      <w:tr w:rsidR="00027777">
        <w:trPr>
          <w:trHeight w:val="1897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120100005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19"/>
              </w:rPr>
            </w:pPr>
          </w:p>
          <w:p w:rsidR="00027777" w:rsidRDefault="00027777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  <w:w w:val="105"/>
              </w:rPr>
              <w:t>Ⅲ级护理</w:t>
            </w:r>
          </w:p>
          <w:p w:rsidR="00027777" w:rsidRDefault="00027777">
            <w:pPr>
              <w:pStyle w:val="TableParagraph"/>
              <w:spacing w:before="25" w:line="172" w:lineRule="auto"/>
              <w:ind w:left="36" w:right="67"/>
            </w:pPr>
            <w:r>
              <w:rPr>
                <w:rFonts w:hint="eastAsia"/>
              </w:rPr>
              <w:t>三级综合医院</w:t>
            </w:r>
            <w:r>
              <w:t xml:space="preserve"> </w:t>
            </w:r>
            <w:r>
              <w:rPr>
                <w:rFonts w:hint="eastAsia"/>
                <w:spacing w:val="-2"/>
              </w:rPr>
              <w:t>其他三级医疗机</w:t>
            </w:r>
            <w:r>
              <w:rPr>
                <w:rFonts w:hint="eastAsia"/>
              </w:rPr>
              <w:t>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30" w:line="172" w:lineRule="auto"/>
              <w:ind w:left="37" w:right="134"/>
              <w:jc w:val="both"/>
            </w:pPr>
            <w:r>
              <w:rPr>
                <w:rFonts w:hint="eastAsia"/>
              </w:rPr>
              <w:t>含需要护士每日巡视</w:t>
            </w:r>
            <w:r>
              <w:rPr>
                <w:rFonts w:ascii="Times New Roman" w:eastAsia="Times New Roman"/>
              </w:rPr>
              <w:t>2-3</w:t>
            </w:r>
            <w:r>
              <w:rPr>
                <w:rFonts w:hint="eastAsia"/>
              </w:rPr>
              <w:t>次，观察、了解病人一般情况，</w:t>
            </w:r>
            <w:r>
              <w:t xml:space="preserve"> </w:t>
            </w:r>
            <w:r>
              <w:rPr>
                <w:rFonts w:hint="eastAsia"/>
              </w:rPr>
              <w:t>测量体温、脉搏、呼吸，作好卫生宣教及出院指导。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15"/>
              </w:rPr>
            </w:pPr>
          </w:p>
          <w:p w:rsidR="00027777" w:rsidRDefault="00027777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  <w:p w:rsidR="00027777" w:rsidRDefault="00027777">
            <w:pPr>
              <w:pStyle w:val="TableParagraph"/>
              <w:spacing w:before="22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3"/>
              <w:rPr>
                <w:sz w:val="30"/>
              </w:rPr>
            </w:pPr>
          </w:p>
          <w:p w:rsidR="00027777" w:rsidRDefault="00027777">
            <w:pPr>
              <w:pStyle w:val="TableParagraph"/>
              <w:spacing w:before="1" w:line="180" w:lineRule="auto"/>
              <w:ind w:left="47" w:right="83"/>
            </w:pPr>
            <w:r>
              <w:rPr>
                <w:rFonts w:hint="eastAsia"/>
              </w:rPr>
              <w:t>结核病人加收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床日</w:t>
            </w:r>
          </w:p>
          <w:p w:rsidR="00027777" w:rsidRDefault="00027777">
            <w:pPr>
              <w:pStyle w:val="TableParagraph"/>
              <w:spacing w:line="304" w:lineRule="exact"/>
              <w:ind w:left="47"/>
            </w:pPr>
            <w:r>
              <w:rPr>
                <w:rFonts w:hint="eastAsia"/>
                <w:w w:val="99"/>
              </w:rPr>
              <w:t>。</w:t>
            </w:r>
          </w:p>
        </w:tc>
      </w:tr>
      <w:tr w:rsidR="00027777">
        <w:trPr>
          <w:trHeight w:val="1763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120100006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230"/>
              <w:ind w:left="36"/>
            </w:pPr>
            <w:r>
              <w:rPr>
                <w:rFonts w:hint="eastAsia"/>
              </w:rPr>
              <w:t>特殊疾病护理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05" w:line="172" w:lineRule="auto"/>
              <w:ind w:left="37" w:right="205"/>
              <w:jc w:val="both"/>
            </w:pPr>
            <w:r>
              <w:rPr>
                <w:rFonts w:hint="eastAsia"/>
                <w:spacing w:val="-2"/>
              </w:rPr>
              <w:t>指《中华人民共和国传染病防治法》规定的乙类传染病</w:t>
            </w:r>
          </w:p>
          <w:p w:rsidR="00027777" w:rsidRDefault="00027777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  <w:spacing w:val="-2"/>
              </w:rPr>
              <w:t>。含严格消毒隔离及一级护理内容。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230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901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8"/>
              <w:rPr>
                <w:sz w:val="18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120100009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9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精神病护理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9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8"/>
              <w:rPr>
                <w:sz w:val="18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"/>
              <w:rPr>
                <w:sz w:val="18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"/>
              <w:rPr>
                <w:sz w:val="18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75" w:line="180" w:lineRule="auto"/>
              <w:ind w:left="47" w:right="82"/>
            </w:pPr>
            <w:r>
              <w:rPr>
                <w:rFonts w:hint="eastAsia"/>
              </w:rPr>
              <w:t>自伤、躁闹加收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元。</w:t>
            </w:r>
          </w:p>
        </w:tc>
      </w:tr>
      <w:tr w:rsidR="00027777">
        <w:trPr>
          <w:trHeight w:val="1438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4"/>
              <w:rPr>
                <w:sz w:val="33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120100010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6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气管切开护理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80" w:line="172" w:lineRule="auto"/>
              <w:ind w:left="37" w:right="205"/>
              <w:jc w:val="both"/>
            </w:pPr>
            <w:r>
              <w:rPr>
                <w:rFonts w:hint="eastAsia"/>
              </w:rPr>
              <w:t>含药物滴入、定时消毒、更换套管及纱布，包括气管插管护理。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6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日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4"/>
              <w:rPr>
                <w:sz w:val="33"/>
              </w:rPr>
            </w:pPr>
          </w:p>
          <w:p w:rsidR="00027777" w:rsidRDefault="00027777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33"/>
              </w:rPr>
            </w:pPr>
          </w:p>
          <w:p w:rsidR="00027777" w:rsidRDefault="00027777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33"/>
              </w:rPr>
            </w:pPr>
          </w:p>
          <w:p w:rsidR="00027777" w:rsidRDefault="00027777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811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4"/>
              <w:rPr>
                <w:sz w:val="15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120100011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07"/>
              <w:ind w:left="36"/>
            </w:pPr>
            <w:r>
              <w:rPr>
                <w:rFonts w:hint="eastAsia"/>
              </w:rPr>
              <w:t>吸痰护理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42" w:line="172" w:lineRule="auto"/>
              <w:ind w:left="37" w:right="205"/>
            </w:pPr>
            <w:r>
              <w:rPr>
                <w:rFonts w:hint="eastAsia"/>
              </w:rPr>
              <w:t>含叩背、吸痰，不含雾化吸入。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142" w:line="172" w:lineRule="auto"/>
              <w:ind w:left="38" w:right="65"/>
            </w:pPr>
            <w:r>
              <w:rPr>
                <w:rFonts w:hint="eastAsia"/>
              </w:rPr>
              <w:t>一次性吸痰管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4"/>
              <w:rPr>
                <w:sz w:val="15"/>
              </w:rPr>
            </w:pPr>
          </w:p>
          <w:p w:rsidR="00027777" w:rsidRDefault="00027777">
            <w:pPr>
              <w:pStyle w:val="TableParagraph"/>
              <w:spacing w:before="1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15"/>
              </w:rPr>
            </w:pPr>
          </w:p>
          <w:p w:rsidR="00027777" w:rsidRDefault="00027777">
            <w:pPr>
              <w:pStyle w:val="TableParagraph"/>
              <w:spacing w:before="1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6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15"/>
              </w:rPr>
            </w:pPr>
          </w:p>
          <w:p w:rsidR="00027777" w:rsidRDefault="00027777">
            <w:pPr>
              <w:pStyle w:val="TableParagraph"/>
              <w:spacing w:before="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5" w:line="180" w:lineRule="auto"/>
              <w:ind w:left="47" w:right="82"/>
            </w:pPr>
            <w:r>
              <w:rPr>
                <w:rFonts w:hint="eastAsia"/>
              </w:rPr>
              <w:t>每天超过</w:t>
            </w:r>
            <w:r>
              <w:rPr>
                <w:rFonts w:ascii="Times New Roman" w:eastAsia="Times New Roman"/>
              </w:rPr>
              <w:t xml:space="preserve">10 </w:t>
            </w:r>
            <w:r>
              <w:rPr>
                <w:rFonts w:hint="eastAsia"/>
              </w:rPr>
              <w:t>次按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次计</w:t>
            </w:r>
          </w:p>
          <w:p w:rsidR="00027777" w:rsidRDefault="00027777">
            <w:pPr>
              <w:pStyle w:val="TableParagraph"/>
              <w:spacing w:line="211" w:lineRule="exact"/>
              <w:ind w:left="47"/>
            </w:pPr>
            <w:r>
              <w:rPr>
                <w:rFonts w:hint="eastAsia"/>
              </w:rPr>
              <w:t>价。</w:t>
            </w:r>
          </w:p>
        </w:tc>
      </w:tr>
      <w:tr w:rsidR="00027777">
        <w:trPr>
          <w:trHeight w:val="53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120100013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动静脉置管护理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34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34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34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3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258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0"/>
              <w:rPr>
                <w:sz w:val="28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120100014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2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一般专项护理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228" w:line="172" w:lineRule="auto"/>
              <w:ind w:left="37" w:right="205"/>
            </w:pPr>
            <w:r>
              <w:rPr>
                <w:rFonts w:hint="eastAsia"/>
                <w:spacing w:val="-2"/>
              </w:rPr>
              <w:t>包括口腔护理、会阴冲洗、床上洗发</w:t>
            </w:r>
          </w:p>
          <w:p w:rsidR="00027777" w:rsidRDefault="00027777">
            <w:pPr>
              <w:pStyle w:val="TableParagraph"/>
              <w:spacing w:line="308" w:lineRule="exact"/>
              <w:ind w:left="37"/>
            </w:pPr>
            <w:r>
              <w:rPr>
                <w:rFonts w:hint="eastAsia"/>
              </w:rPr>
              <w:t>、擦浴、备皮等。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2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0"/>
              <w:rPr>
                <w:sz w:val="28"/>
              </w:rPr>
            </w:pPr>
          </w:p>
          <w:p w:rsidR="00027777" w:rsidRDefault="00027777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0"/>
              <w:rPr>
                <w:sz w:val="28"/>
              </w:rPr>
            </w:pPr>
          </w:p>
          <w:p w:rsidR="00027777" w:rsidRDefault="00027777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0"/>
              <w:rPr>
                <w:sz w:val="28"/>
              </w:rPr>
            </w:pPr>
          </w:p>
          <w:p w:rsidR="00027777" w:rsidRDefault="00027777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spacing w:before="1" w:line="172" w:lineRule="auto"/>
              <w:ind w:left="47" w:right="82"/>
            </w:pPr>
            <w:r>
              <w:rPr>
                <w:rFonts w:hint="eastAsia"/>
              </w:rPr>
              <w:t>备皮每次</w:t>
            </w:r>
            <w:r>
              <w:rPr>
                <w:rFonts w:ascii="Times New Roman" w:eastAsia="Times New Roman"/>
              </w:rPr>
              <w:t xml:space="preserve">10 </w:t>
            </w:r>
            <w:r>
              <w:rPr>
                <w:rFonts w:hint="eastAsia"/>
              </w:rPr>
              <w:t>元。</w:t>
            </w:r>
          </w:p>
        </w:tc>
      </w:tr>
      <w:tr w:rsidR="00027777">
        <w:trPr>
          <w:trHeight w:val="574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120100016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279" w:lineRule="exact"/>
              <w:ind w:left="36"/>
            </w:pPr>
            <w:r>
              <w:rPr>
                <w:rFonts w:hint="eastAsia"/>
              </w:rPr>
              <w:t>静脉血栓栓塞风</w:t>
            </w:r>
          </w:p>
          <w:p w:rsidR="00027777" w:rsidRDefault="00027777">
            <w:pPr>
              <w:pStyle w:val="TableParagraph"/>
              <w:spacing w:line="275" w:lineRule="exact"/>
              <w:ind w:left="36"/>
            </w:pPr>
            <w:r>
              <w:rPr>
                <w:rFonts w:hint="eastAsia"/>
              </w:rPr>
              <w:t>险评估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8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57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57"/>
              <w:ind w:left="4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57"/>
              <w:ind w:left="5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541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13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3"/>
              <w:rPr>
                <w:sz w:val="31"/>
              </w:rPr>
            </w:pPr>
          </w:p>
          <w:p w:rsidR="00027777" w:rsidRDefault="00027777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2.</w:t>
            </w:r>
            <w:r>
              <w:rPr>
                <w:rFonts w:ascii="微软雅黑" w:eastAsia="微软雅黑" w:hint="eastAsia"/>
                <w:b/>
              </w:rPr>
              <w:t>抢救费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233" w:line="172" w:lineRule="auto"/>
              <w:ind w:left="38" w:right="65"/>
              <w:jc w:val="both"/>
            </w:pPr>
            <w:r>
              <w:rPr>
                <w:rFonts w:hint="eastAsia"/>
              </w:rPr>
              <w:t>药物及特殊消耗材料；特殊仪器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4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28" w:right="64"/>
              <w:jc w:val="center"/>
            </w:pPr>
            <w:r>
              <w:rPr>
                <w:rFonts w:hint="eastAsia"/>
              </w:rPr>
              <w:t>会诊费另计</w:t>
            </w:r>
          </w:p>
        </w:tc>
      </w:tr>
      <w:tr w:rsidR="00027777">
        <w:trPr>
          <w:trHeight w:val="2418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120200001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大抢救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02" w:line="175" w:lineRule="auto"/>
              <w:ind w:left="37" w:right="38"/>
            </w:pPr>
            <w:r>
              <w:rPr>
                <w:rFonts w:hint="eastAsia"/>
              </w:rPr>
              <w:t>指</w:t>
            </w:r>
            <w:r>
              <w:rPr>
                <w:rFonts w:ascii="Times New Roman" w:eastAsia="Times New Roman"/>
              </w:rPr>
              <w:t>1.</w:t>
            </w:r>
            <w:r>
              <w:rPr>
                <w:rFonts w:hint="eastAsia"/>
              </w:rPr>
              <w:t>成立专门抢救班子；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．主管医生不离开现场</w:t>
            </w:r>
            <w:r>
              <w:rPr>
                <w:rFonts w:ascii="Times New Roman" w:eastAsia="Times New Roman"/>
              </w:rPr>
              <w:t>;3.</w:t>
            </w:r>
            <w:r>
              <w:rPr>
                <w:rFonts w:hint="eastAsia"/>
              </w:rPr>
              <w:t>严密观察病情变化；</w:t>
            </w:r>
            <w:r>
              <w:rPr>
                <w:rFonts w:ascii="Times New Roman" w:eastAsia="Times New Roman"/>
              </w:rPr>
              <w:t xml:space="preserve">4. </w:t>
            </w:r>
            <w:r>
              <w:rPr>
                <w:rFonts w:hint="eastAsia"/>
              </w:rPr>
              <w:t>抢救涉及两科以上及时组织院内外会</w:t>
            </w:r>
          </w:p>
          <w:p w:rsidR="00027777" w:rsidRDefault="00027777">
            <w:pPr>
              <w:pStyle w:val="TableParagraph"/>
              <w:spacing w:before="18" w:line="172" w:lineRule="auto"/>
              <w:ind w:left="37" w:right="200"/>
            </w:pPr>
            <w:r>
              <w:rPr>
                <w:rFonts w:hint="eastAsia"/>
              </w:rPr>
              <w:t>诊</w:t>
            </w:r>
            <w:r>
              <w:rPr>
                <w:rFonts w:ascii="Times New Roman" w:eastAsia="Times New Roman"/>
              </w:rPr>
              <w:t>;5.</w:t>
            </w:r>
            <w:r>
              <w:rPr>
                <w:rFonts w:hint="eastAsia"/>
              </w:rPr>
              <w:t>专人护理，配合抢救。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rPr>
                <w:sz w:val="32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14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2360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1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120200002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6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中抢救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71" w:line="177" w:lineRule="auto"/>
              <w:ind w:left="37" w:right="38"/>
            </w:pPr>
            <w:r>
              <w:rPr>
                <w:rFonts w:hint="eastAsia"/>
              </w:rPr>
              <w:t>指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．成立专门抢救小组；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．医生不离开现场，</w:t>
            </w:r>
            <w:r>
              <w:rPr>
                <w:rFonts w:ascii="Times New Roman" w:eastAsia="Times New Roman"/>
              </w:rPr>
              <w:t>3.</w:t>
            </w:r>
            <w:r>
              <w:rPr>
                <w:rFonts w:hint="eastAsia"/>
              </w:rPr>
              <w:t>严密观察病情变化；</w:t>
            </w:r>
            <w:r>
              <w:rPr>
                <w:rFonts w:ascii="Times New Roman" w:eastAsia="Times New Roman"/>
              </w:rPr>
              <w:t xml:space="preserve">4. </w:t>
            </w:r>
            <w:r>
              <w:rPr>
                <w:rFonts w:hint="eastAsia"/>
              </w:rPr>
              <w:t>抢救涉及两科以上及时组织院内会诊；</w:t>
            </w:r>
            <w:r>
              <w:rPr>
                <w:rFonts w:ascii="Times New Roman" w:eastAsia="Times New Roman"/>
              </w:rPr>
              <w:t>5.</w:t>
            </w:r>
            <w:r>
              <w:rPr>
                <w:rFonts w:hint="eastAsia"/>
              </w:rPr>
              <w:t>专人护理，配合抢救</w:t>
            </w:r>
          </w:p>
          <w:p w:rsidR="00027777" w:rsidRDefault="00027777">
            <w:pPr>
              <w:pStyle w:val="TableParagraph"/>
              <w:spacing w:line="285" w:lineRule="exact"/>
              <w:ind w:left="37"/>
            </w:pPr>
            <w:r>
              <w:rPr>
                <w:rFonts w:hint="eastAsia"/>
                <w:w w:val="99"/>
              </w:rPr>
              <w:t>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6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13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1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1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2314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34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120200003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小抢救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"/>
              <w:rPr>
                <w:sz w:val="19"/>
              </w:rPr>
            </w:pPr>
          </w:p>
          <w:p w:rsidR="00027777" w:rsidRDefault="00027777">
            <w:pPr>
              <w:pStyle w:val="TableParagraph"/>
              <w:spacing w:line="175" w:lineRule="auto"/>
              <w:ind w:left="37" w:right="37"/>
            </w:pPr>
            <w:r>
              <w:rPr>
                <w:rFonts w:hint="eastAsia"/>
              </w:rPr>
              <w:t>指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．专门医生现场抢救病人。</w:t>
            </w:r>
            <w:r>
              <w:rPr>
                <w:rFonts w:ascii="Times New Roman" w:eastAsia="Times New Roman"/>
              </w:rPr>
              <w:t>2.</w:t>
            </w:r>
            <w:r>
              <w:rPr>
                <w:rFonts w:hint="eastAsia"/>
              </w:rPr>
              <w:t>严密观察记录病情变化；</w:t>
            </w:r>
            <w:r>
              <w:rPr>
                <w:rFonts w:ascii="Times New Roman" w:eastAsia="Times New Roman"/>
              </w:rPr>
              <w:t xml:space="preserve">3. </w:t>
            </w:r>
            <w:r>
              <w:rPr>
                <w:rFonts w:hint="eastAsia"/>
              </w:rPr>
              <w:t>抢救涉及两科以上及时请院内会诊；</w:t>
            </w:r>
            <w:r>
              <w:rPr>
                <w:rFonts w:ascii="Times New Roman" w:eastAsia="Times New Roman"/>
              </w:rPr>
              <w:t xml:space="preserve">4. </w:t>
            </w:r>
            <w:r>
              <w:rPr>
                <w:rFonts w:hint="eastAsia"/>
              </w:rPr>
              <w:t>有专门护士配合。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9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34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34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34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396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7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377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3.</w:t>
            </w:r>
            <w:r>
              <w:rPr>
                <w:rFonts w:ascii="微软雅黑" w:eastAsia="微软雅黑" w:hint="eastAsia"/>
                <w:b/>
              </w:rPr>
              <w:t>氧气吸入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2582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8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120300001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36"/>
              </w:rPr>
            </w:pPr>
          </w:p>
          <w:p w:rsidR="00027777" w:rsidRDefault="00027777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氧气吸入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25"/>
              </w:rPr>
            </w:pPr>
          </w:p>
          <w:p w:rsidR="00027777" w:rsidRDefault="00027777">
            <w:pPr>
              <w:pStyle w:val="TableParagraph"/>
              <w:spacing w:before="1" w:line="172" w:lineRule="auto"/>
              <w:ind w:left="37" w:right="205"/>
              <w:jc w:val="both"/>
            </w:pPr>
            <w:r>
              <w:rPr>
                <w:rFonts w:hint="eastAsia"/>
              </w:rPr>
              <w:t>包括低流量给氧、中心给氧、氧气创面治疗。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5"/>
              <w:rPr>
                <w:sz w:val="17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8" w:right="65"/>
              <w:jc w:val="both"/>
            </w:pPr>
            <w:r>
              <w:rPr>
                <w:rFonts w:hint="eastAsia"/>
              </w:rPr>
              <w:t>一次性鼻导管、鼻塞、面罩等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36"/>
              </w:rPr>
            </w:pPr>
          </w:p>
          <w:p w:rsidR="00027777" w:rsidRDefault="00027777">
            <w:pPr>
              <w:pStyle w:val="TableParagraph"/>
              <w:spacing w:before="1"/>
              <w:ind w:left="26"/>
              <w:jc w:val="center"/>
            </w:pPr>
            <w:r>
              <w:rPr>
                <w:rFonts w:hint="eastAsia"/>
              </w:rPr>
              <w:t>小时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8"/>
              </w:rPr>
            </w:pPr>
          </w:p>
          <w:p w:rsidR="00027777" w:rsidRDefault="00027777">
            <w:pPr>
              <w:pStyle w:val="TableParagraph"/>
              <w:spacing w:before="1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8"/>
              </w:rPr>
            </w:pPr>
          </w:p>
          <w:p w:rsidR="00027777" w:rsidRDefault="00027777">
            <w:pPr>
              <w:pStyle w:val="TableParagraph"/>
              <w:spacing w:before="1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8"/>
              </w:rPr>
            </w:pPr>
          </w:p>
          <w:p w:rsidR="00027777" w:rsidRDefault="00027777">
            <w:pPr>
              <w:pStyle w:val="TableParagraph"/>
              <w:spacing w:before="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6"/>
              <w:rPr>
                <w:sz w:val="18"/>
              </w:rPr>
            </w:pPr>
          </w:p>
          <w:p w:rsidR="00027777" w:rsidRDefault="00027777">
            <w:pPr>
              <w:pStyle w:val="TableParagraph"/>
              <w:spacing w:line="177" w:lineRule="auto"/>
              <w:ind w:left="47" w:right="22" w:firstLine="111"/>
              <w:jc w:val="both"/>
            </w:pPr>
            <w:r>
              <w:rPr>
                <w:rFonts w:hint="eastAsia"/>
              </w:rPr>
              <w:t>加压给氧加收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小时，持续低流量吸氧</w:t>
            </w:r>
            <w:r>
              <w:rPr>
                <w:rFonts w:ascii="Times New Roman" w:eastAsia="Times New Roman"/>
              </w:rPr>
              <w:t xml:space="preserve">60 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日。创面氧合仪治疗每次</w:t>
            </w:r>
            <w:r>
              <w:rPr>
                <w:rFonts w:ascii="Times New Roman" w:eastAsia="Times New Roman"/>
              </w:rPr>
              <w:t>45</w:t>
            </w:r>
            <w:r>
              <w:rPr>
                <w:rFonts w:hint="eastAsia"/>
              </w:rPr>
              <w:t>元。</w:t>
            </w:r>
          </w:p>
        </w:tc>
      </w:tr>
      <w:tr w:rsidR="00027777">
        <w:trPr>
          <w:trHeight w:val="3550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1204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37"/>
              </w:rPr>
            </w:pPr>
          </w:p>
          <w:p w:rsidR="00027777" w:rsidRDefault="00027777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4.</w:t>
            </w:r>
            <w:r>
              <w:rPr>
                <w:rFonts w:ascii="微软雅黑" w:eastAsia="微软雅黑" w:hint="eastAsia"/>
                <w:b/>
              </w:rPr>
              <w:t>注射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30"/>
              </w:rPr>
            </w:pPr>
          </w:p>
          <w:p w:rsidR="00027777" w:rsidRDefault="00027777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含用药指导与观察</w:t>
            </w:r>
          </w:p>
          <w:p w:rsidR="00027777" w:rsidRDefault="00027777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、药物的配置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135" w:line="172" w:lineRule="auto"/>
              <w:ind w:left="38" w:right="65"/>
            </w:pPr>
            <w:r>
              <w:rPr>
                <w:rFonts w:hint="eastAsia"/>
              </w:rPr>
              <w:t>一次性输液器、过滤器、采血器、注射器等特殊性消耗材料；药物、血液和</w:t>
            </w:r>
            <w:r>
              <w:t xml:space="preserve"> </w:t>
            </w:r>
            <w:r>
              <w:rPr>
                <w:rFonts w:hint="eastAsia"/>
              </w:rPr>
              <w:t>血</w:t>
            </w:r>
            <w:r>
              <w:t xml:space="preserve"> </w:t>
            </w:r>
            <w:r>
              <w:rPr>
                <w:rFonts w:hint="eastAsia"/>
              </w:rPr>
              <w:t>制</w:t>
            </w:r>
            <w:r>
              <w:t xml:space="preserve"> </w:t>
            </w:r>
            <w:r>
              <w:rPr>
                <w:rFonts w:hint="eastAsia"/>
              </w:rPr>
              <w:t>品；胰岛素笔用针头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079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9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120400001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1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肌肉注射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5"/>
              <w:rPr>
                <w:sz w:val="15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包括皮下、皮内注射。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1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9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2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2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2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line="180" w:lineRule="auto"/>
              <w:ind w:left="47" w:right="83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快速过敏皮试每次</w:t>
            </w:r>
            <w:r>
              <w:rPr>
                <w:rFonts w:ascii="Times New Roman" w:eastAsia="Times New Roman"/>
              </w:rPr>
              <w:t>8</w:t>
            </w:r>
          </w:p>
          <w:p w:rsidR="00027777" w:rsidRDefault="00027777">
            <w:pPr>
              <w:pStyle w:val="TableParagraph"/>
              <w:spacing w:line="265" w:lineRule="exact"/>
              <w:ind w:left="47"/>
            </w:pPr>
            <w:r>
              <w:rPr>
                <w:rFonts w:hint="eastAsia"/>
              </w:rPr>
              <w:t>元，</w:t>
            </w:r>
            <w:r>
              <w:rPr>
                <w:rFonts w:ascii="Times New Roman" w:eastAsia="Times New Roman"/>
              </w:rPr>
              <w:t>PPD</w:t>
            </w:r>
            <w:r>
              <w:rPr>
                <w:rFonts w:hint="eastAsia"/>
              </w:rPr>
              <w:t>试</w:t>
            </w:r>
          </w:p>
          <w:p w:rsidR="00027777" w:rsidRDefault="00027777">
            <w:pPr>
              <w:pStyle w:val="TableParagraph"/>
              <w:spacing w:line="224" w:lineRule="exact"/>
              <w:ind w:left="47"/>
            </w:pPr>
            <w:r>
              <w:rPr>
                <w:rFonts w:hint="eastAsia"/>
              </w:rPr>
              <w:t>验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次。</w:t>
            </w:r>
          </w:p>
        </w:tc>
      </w:tr>
      <w:tr w:rsidR="00027777">
        <w:trPr>
          <w:trHeight w:val="2494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16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120400006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4"/>
              <w:rPr>
                <w:sz w:val="34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静脉输液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4"/>
              <w:rPr>
                <w:sz w:val="34"/>
              </w:rPr>
            </w:pPr>
          </w:p>
          <w:p w:rsidR="00027777" w:rsidRDefault="00027777">
            <w:pPr>
              <w:pStyle w:val="TableParagraph"/>
              <w:ind w:left="37"/>
            </w:pPr>
            <w:r>
              <w:rPr>
                <w:rFonts w:hint="eastAsia"/>
              </w:rPr>
              <w:t>包括输血、注药。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4"/>
              <w:rPr>
                <w:sz w:val="34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组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16"/>
              </w:rPr>
            </w:pPr>
          </w:p>
          <w:p w:rsidR="00027777" w:rsidRDefault="00027777">
            <w:pPr>
              <w:pStyle w:val="TableParagraph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16"/>
              </w:rPr>
            </w:pPr>
          </w:p>
          <w:p w:rsidR="00027777" w:rsidRDefault="00027777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16"/>
              </w:rPr>
            </w:pPr>
          </w:p>
          <w:p w:rsidR="00027777" w:rsidRDefault="00027777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1" w:line="175" w:lineRule="auto"/>
              <w:ind w:left="47" w:right="83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瓶（</w:t>
            </w:r>
            <w:r>
              <w:rPr>
                <w:rFonts w:hint="eastAsia"/>
                <w:spacing w:val="3"/>
              </w:rPr>
              <w:t>含</w:t>
            </w:r>
            <w:r>
              <w:rPr>
                <w:rFonts w:ascii="Times New Roman" w:eastAsia="Times New Roman"/>
              </w:rPr>
              <w:t xml:space="preserve">2 </w:t>
            </w:r>
            <w:r>
              <w:rPr>
                <w:rFonts w:hint="eastAsia"/>
              </w:rPr>
              <w:t>瓶）</w:t>
            </w:r>
            <w:r>
              <w:rPr>
                <w:rFonts w:hint="eastAsia"/>
                <w:spacing w:val="-5"/>
              </w:rPr>
              <w:t>以上每</w:t>
            </w:r>
            <w:r>
              <w:rPr>
                <w:rFonts w:hint="eastAsia"/>
              </w:rPr>
              <w:t>瓶加收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 xml:space="preserve">; </w:t>
            </w:r>
            <w:r>
              <w:rPr>
                <w:rFonts w:hint="eastAsia"/>
                <w:spacing w:val="-3"/>
              </w:rPr>
              <w:t>使用微量泵或输液泵每泵每小时加</w:t>
            </w:r>
            <w:r>
              <w:rPr>
                <w:rFonts w:hint="eastAsia"/>
              </w:rPr>
              <w:t>收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元；留</w:t>
            </w:r>
            <w:r>
              <w:rPr>
                <w:rFonts w:hint="eastAsia"/>
                <w:spacing w:val="-3"/>
              </w:rPr>
              <w:t>置静脉针穿</w:t>
            </w:r>
          </w:p>
          <w:p w:rsidR="00027777" w:rsidRDefault="00027777">
            <w:pPr>
              <w:pStyle w:val="TableParagraph"/>
              <w:spacing w:line="227" w:lineRule="exact"/>
              <w:ind w:left="4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刺加收</w:t>
            </w: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</w:p>
        </w:tc>
      </w:tr>
      <w:tr w:rsidR="00027777">
        <w:trPr>
          <w:trHeight w:val="1675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120400007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33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小儿头皮静脉输液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2"/>
              <w:rPr>
                <w:sz w:val="36"/>
              </w:rPr>
            </w:pPr>
          </w:p>
          <w:p w:rsidR="00027777" w:rsidRDefault="00027777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组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1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1" w:line="175" w:lineRule="auto"/>
              <w:ind w:left="47" w:right="83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瓶（</w:t>
            </w:r>
            <w:r>
              <w:rPr>
                <w:rFonts w:hint="eastAsia"/>
                <w:spacing w:val="3"/>
              </w:rPr>
              <w:t>含</w:t>
            </w:r>
            <w:r>
              <w:rPr>
                <w:rFonts w:ascii="Times New Roman" w:eastAsia="Times New Roman"/>
              </w:rPr>
              <w:t xml:space="preserve">2 </w:t>
            </w:r>
            <w:r>
              <w:rPr>
                <w:rFonts w:hint="eastAsia"/>
              </w:rPr>
              <w:t>瓶）</w:t>
            </w:r>
            <w:r>
              <w:rPr>
                <w:rFonts w:hint="eastAsia"/>
                <w:spacing w:val="-5"/>
              </w:rPr>
              <w:t>以上每</w:t>
            </w:r>
            <w:r>
              <w:rPr>
                <w:rFonts w:hint="eastAsia"/>
              </w:rPr>
              <w:t>瓶加收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 xml:space="preserve">; </w:t>
            </w:r>
            <w:r>
              <w:rPr>
                <w:rFonts w:hint="eastAsia"/>
                <w:spacing w:val="-3"/>
              </w:rPr>
              <w:t>使用微量泵或输液泵每</w:t>
            </w:r>
          </w:p>
          <w:p w:rsidR="00027777" w:rsidRDefault="00027777">
            <w:pPr>
              <w:pStyle w:val="TableParagraph"/>
              <w:spacing w:line="246" w:lineRule="exact"/>
              <w:ind w:left="47"/>
            </w:pPr>
            <w:r>
              <w:rPr>
                <w:rFonts w:hint="eastAsia"/>
              </w:rPr>
              <w:t>泵每小时加</w:t>
            </w:r>
          </w:p>
        </w:tc>
      </w:tr>
      <w:tr w:rsidR="00027777">
        <w:trPr>
          <w:trHeight w:val="2062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120400008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3"/>
              <w:rPr>
                <w:sz w:val="21"/>
              </w:rPr>
            </w:pPr>
          </w:p>
          <w:p w:rsidR="00027777" w:rsidRDefault="00027777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静脉高营养治疗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79" w:line="172" w:lineRule="auto"/>
              <w:ind w:left="37" w:right="205"/>
              <w:jc w:val="both"/>
            </w:pPr>
            <w:r>
              <w:rPr>
                <w:rFonts w:hint="eastAsia"/>
                <w:spacing w:val="-2"/>
              </w:rPr>
              <w:t>含静脉营养配置。高营养混合液指碳水化合物、氨基酸</w:t>
            </w:r>
          </w:p>
          <w:p w:rsidR="00027777" w:rsidRDefault="00027777">
            <w:pPr>
              <w:pStyle w:val="TableParagraph"/>
              <w:spacing w:line="255" w:lineRule="exact"/>
              <w:ind w:left="37"/>
            </w:pPr>
            <w:r>
              <w:rPr>
                <w:rFonts w:hint="eastAsia"/>
              </w:rPr>
              <w:t>、脂肪乳、电解质</w:t>
            </w:r>
          </w:p>
          <w:p w:rsidR="00027777" w:rsidRDefault="00027777">
            <w:pPr>
              <w:pStyle w:val="TableParagraph"/>
              <w:spacing w:before="20" w:line="172" w:lineRule="auto"/>
              <w:ind w:left="37" w:right="205"/>
              <w:jc w:val="both"/>
            </w:pPr>
            <w:r>
              <w:rPr>
                <w:rFonts w:hint="eastAsia"/>
              </w:rPr>
              <w:t>、维生素、微量元素和水等全营养混合液。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3"/>
              <w:rPr>
                <w:sz w:val="21"/>
              </w:rPr>
            </w:pPr>
          </w:p>
          <w:p w:rsidR="00027777" w:rsidRDefault="00027777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2"/>
              <w:rPr>
                <w:sz w:val="27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2746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120400011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3"/>
              <w:rPr>
                <w:sz w:val="37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中心静脉穿刺置管加测压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8"/>
              <w:rPr>
                <w:sz w:val="15"/>
              </w:rPr>
            </w:pPr>
          </w:p>
          <w:p w:rsidR="00027777" w:rsidRDefault="00027777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7"/>
              <w:rPr>
                <w:sz w:val="23"/>
              </w:rPr>
            </w:pPr>
          </w:p>
          <w:p w:rsidR="00027777" w:rsidRDefault="00027777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line="177" w:lineRule="auto"/>
              <w:ind w:left="47" w:right="27"/>
            </w:pPr>
            <w:r>
              <w:rPr>
                <w:rFonts w:hint="eastAsia"/>
              </w:rPr>
              <w:t>单独测压每次</w:t>
            </w:r>
            <w:r>
              <w:rPr>
                <w:rFonts w:ascii="Times New Roman" w:eastAsia="Times New Roman"/>
              </w:rPr>
              <w:t>8</w:t>
            </w:r>
            <w:r>
              <w:rPr>
                <w:rFonts w:hint="eastAsia"/>
              </w:rPr>
              <w:t>元，腹内压监测每次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  <w:spacing w:val="-6"/>
              </w:rPr>
              <w:t>经颈</w:t>
            </w:r>
          </w:p>
          <w:p w:rsidR="00027777" w:rsidRDefault="00027777">
            <w:pPr>
              <w:pStyle w:val="TableParagraph"/>
              <w:spacing w:line="175" w:lineRule="auto"/>
              <w:ind w:left="47" w:right="83"/>
            </w:pPr>
            <w:r>
              <w:rPr>
                <w:rFonts w:hint="eastAsia"/>
              </w:rPr>
              <w:t>（股）</w:t>
            </w:r>
            <w:r>
              <w:rPr>
                <w:rFonts w:hint="eastAsia"/>
                <w:spacing w:val="-7"/>
              </w:rPr>
              <w:t>静脉</w:t>
            </w:r>
            <w:r>
              <w:rPr>
                <w:rFonts w:hint="eastAsia"/>
                <w:spacing w:val="-3"/>
              </w:rPr>
              <w:t>长期置管术</w:t>
            </w:r>
            <w:r>
              <w:rPr>
                <w:rFonts w:ascii="Times New Roman" w:eastAsia="Times New Roman"/>
              </w:rPr>
              <w:t>500</w:t>
            </w:r>
            <w:r>
              <w:rPr>
                <w:rFonts w:hint="eastAsia"/>
              </w:rPr>
              <w:t>元（指</w:t>
            </w:r>
            <w:r>
              <w:rPr>
                <w:rFonts w:hint="eastAsia"/>
                <w:spacing w:val="-3"/>
              </w:rPr>
              <w:t>透析管和营</w:t>
            </w:r>
            <w:r>
              <w:rPr>
                <w:rFonts w:hint="eastAsia"/>
              </w:rPr>
              <w:t>养管植入</w:t>
            </w:r>
            <w:r>
              <w:rPr>
                <w:rFonts w:hint="eastAsia"/>
                <w:spacing w:val="-13"/>
              </w:rPr>
              <w:t>）</w:t>
            </w:r>
          </w:p>
          <w:p w:rsidR="00027777" w:rsidRDefault="00027777">
            <w:pPr>
              <w:pStyle w:val="TableParagraph"/>
              <w:spacing w:line="206" w:lineRule="exact"/>
              <w:ind w:left="47"/>
            </w:pPr>
            <w:r>
              <w:rPr>
                <w:rFonts w:hint="eastAsia"/>
                <w:w w:val="99"/>
              </w:rPr>
              <w:t>。</w:t>
            </w:r>
          </w:p>
        </w:tc>
      </w:tr>
      <w:tr w:rsidR="00027777">
        <w:trPr>
          <w:trHeight w:val="2031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120400014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骨髓腔输液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198" w:line="172" w:lineRule="auto"/>
              <w:ind w:left="38" w:right="12"/>
              <w:jc w:val="both"/>
            </w:pPr>
            <w:r>
              <w:rPr>
                <w:rFonts w:hint="eastAsia"/>
              </w:rPr>
              <w:t>一次性使用穿刺针套件，导管固定</w:t>
            </w:r>
            <w:r>
              <w:t xml:space="preserve"> </w:t>
            </w:r>
            <w:r>
              <w:rPr>
                <w:rFonts w:hint="eastAsia"/>
              </w:rPr>
              <w:t>敷贴，压脉止血贴。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6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14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027777" w:rsidRDefault="00027777">
      <w:pPr>
        <w:rPr>
          <w:rFonts w:ascii="Times New Roman"/>
          <w:sz w:val="20"/>
        </w:rPr>
        <w:sectPr w:rsidR="00027777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027777">
        <w:trPr>
          <w:trHeight w:val="99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0"/>
              <w:rPr>
                <w:sz w:val="13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027777" w:rsidRDefault="00027777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027777" w:rsidRDefault="00027777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027777" w:rsidRDefault="00027777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027777">
        <w:trPr>
          <w:trHeight w:val="1764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8"/>
              <w:rPr>
                <w:sz w:val="19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1205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"/>
              <w:rPr>
                <w:sz w:val="38"/>
              </w:rPr>
            </w:pPr>
          </w:p>
          <w:p w:rsidR="00027777" w:rsidRDefault="00027777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5.</w:t>
            </w:r>
            <w:r>
              <w:rPr>
                <w:rFonts w:ascii="微软雅黑" w:eastAsia="微软雅黑" w:hint="eastAsia"/>
                <w:b/>
              </w:rPr>
              <w:t>清创（缝合）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69" w:line="172" w:lineRule="auto"/>
              <w:ind w:left="47" w:right="83"/>
              <w:jc w:val="both"/>
            </w:pPr>
            <w:r>
              <w:rPr>
                <w:rFonts w:hint="eastAsia"/>
              </w:rPr>
              <w:t>依据伤口损伤程度、长度、深度、修补难易程度分大、中</w:t>
            </w:r>
          </w:p>
          <w:p w:rsidR="00027777" w:rsidRDefault="00027777">
            <w:pPr>
              <w:pStyle w:val="TableParagraph"/>
              <w:spacing w:line="296" w:lineRule="exact"/>
              <w:ind w:left="47"/>
            </w:pPr>
            <w:r>
              <w:rPr>
                <w:rFonts w:hint="eastAsia"/>
              </w:rPr>
              <w:t>、小。</w:t>
            </w:r>
          </w:p>
        </w:tc>
      </w:tr>
      <w:tr w:rsidR="00027777">
        <w:trPr>
          <w:trHeight w:val="1005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120500001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7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大清创（缝合）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7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6"/>
              <w:rPr>
                <w:sz w:val="21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99" w:line="175" w:lineRule="auto"/>
              <w:ind w:left="47" w:right="82"/>
            </w:pPr>
            <w:r>
              <w:rPr>
                <w:rFonts w:ascii="Times New Roman" w:eastAsia="Times New Roman"/>
              </w:rPr>
              <w:t>7</w:t>
            </w:r>
            <w:r>
              <w:rPr>
                <w:rFonts w:hint="eastAsia"/>
              </w:rPr>
              <w:t>针以上或伤口长度大于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厘米"/>
              </w:smartTagPr>
              <w:r>
                <w:rPr>
                  <w:rFonts w:ascii="Times New Roman" w:eastAsia="Times New Roman"/>
                </w:rPr>
                <w:t>10</w:t>
              </w:r>
              <w:r>
                <w:rPr>
                  <w:rFonts w:hint="eastAsia"/>
                </w:rPr>
                <w:t>厘米</w:t>
              </w:r>
            </w:smartTag>
            <w:r>
              <w:rPr>
                <w:rFonts w:hint="eastAsia"/>
              </w:rPr>
              <w:t>。</w:t>
            </w:r>
          </w:p>
        </w:tc>
      </w:tr>
      <w:tr w:rsidR="00027777">
        <w:trPr>
          <w:trHeight w:val="117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2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120500002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4"/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中清创（缝合）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4"/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2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2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2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33" w:line="180" w:lineRule="auto"/>
              <w:ind w:left="47" w:right="12"/>
            </w:pPr>
            <w:r>
              <w:rPr>
                <w:rFonts w:ascii="Times New Roman" w:eastAsia="Times New Roman"/>
              </w:rPr>
              <w:t>4-6</w:t>
            </w:r>
            <w:r>
              <w:rPr>
                <w:rFonts w:hint="eastAsia"/>
              </w:rPr>
              <w:t>针或伤口长度</w:t>
            </w:r>
            <w:r>
              <w:rPr>
                <w:rFonts w:ascii="Times New Roman" w:eastAsia="Times New Roman"/>
              </w:rPr>
              <w:t>5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厘米"/>
              </w:smartTagPr>
              <w:r>
                <w:rPr>
                  <w:rFonts w:ascii="Times New Roman" w:eastAsia="Times New Roman"/>
                </w:rPr>
                <w:t>-10</w:t>
              </w:r>
              <w:r>
                <w:rPr>
                  <w:rFonts w:hint="eastAsia"/>
                </w:rPr>
                <w:t>厘米</w:t>
              </w:r>
            </w:smartTag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含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厘</w:t>
            </w:r>
          </w:p>
          <w:p w:rsidR="00027777" w:rsidRDefault="00027777">
            <w:pPr>
              <w:pStyle w:val="TableParagraph"/>
              <w:spacing w:line="255" w:lineRule="exact"/>
              <w:ind w:left="47"/>
            </w:pPr>
            <w:r>
              <w:rPr>
                <w:rFonts w:hint="eastAsia"/>
              </w:rPr>
              <w:t>米）。</w:t>
            </w:r>
          </w:p>
        </w:tc>
      </w:tr>
      <w:tr w:rsidR="00027777">
        <w:trPr>
          <w:trHeight w:val="975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8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120500003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9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小清创（缝合）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9"/>
              <w:rPr>
                <w:sz w:val="16"/>
              </w:rPr>
            </w:pPr>
          </w:p>
          <w:p w:rsidR="00027777" w:rsidRDefault="00027777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8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8"/>
              <w:rPr>
                <w:sz w:val="20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74" w:line="180" w:lineRule="auto"/>
              <w:ind w:left="47" w:right="12"/>
              <w:jc w:val="both"/>
            </w:pPr>
            <w:r>
              <w:rPr>
                <w:rFonts w:ascii="Times New Roman" w:eastAsia="Times New Roman"/>
              </w:rPr>
              <w:t>1-3</w:t>
            </w:r>
            <w:r>
              <w:rPr>
                <w:rFonts w:hint="eastAsia"/>
              </w:rPr>
              <w:t>针或伤口长度</w:t>
            </w:r>
            <w:r>
              <w:rPr>
                <w:rFonts w:ascii="Times New Roman" w:eastAsia="Times New Roman"/>
              </w:rPr>
              <w:t>1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厘米"/>
              </w:smartTagPr>
              <w:r>
                <w:rPr>
                  <w:rFonts w:ascii="Times New Roman" w:eastAsia="Times New Roman"/>
                </w:rPr>
                <w:t>-5</w:t>
              </w:r>
              <w:r>
                <w:rPr>
                  <w:rFonts w:hint="eastAsia"/>
                </w:rPr>
                <w:t>厘米</w:t>
              </w:r>
            </w:smartTag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含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厘米"/>
              </w:smartTagPr>
              <w:r>
                <w:rPr>
                  <w:rFonts w:ascii="Times New Roman" w:eastAsia="Times New Roman"/>
                </w:rPr>
                <w:t>5</w:t>
              </w:r>
              <w:r>
                <w:rPr>
                  <w:rFonts w:hint="eastAsia"/>
                </w:rPr>
                <w:t>厘米</w:t>
              </w:r>
            </w:smartTag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。</w:t>
            </w:r>
          </w:p>
        </w:tc>
      </w:tr>
      <w:tr w:rsidR="00027777">
        <w:trPr>
          <w:trHeight w:val="1928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3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1206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15"/>
              <w:rPr>
                <w:sz w:val="16"/>
              </w:rPr>
            </w:pPr>
          </w:p>
          <w:p w:rsidR="00027777" w:rsidRDefault="00027777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6.</w:t>
            </w:r>
            <w:r>
              <w:rPr>
                <w:rFonts w:ascii="微软雅黑" w:eastAsia="微软雅黑" w:hint="eastAsia"/>
                <w:b/>
              </w:rPr>
              <w:t>换药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4"/>
              <w:rPr>
                <w:sz w:val="14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包括门诊拆线；包括外擦药物治疗。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215" w:line="329" w:lineRule="exact"/>
              <w:ind w:left="38"/>
            </w:pPr>
            <w:r>
              <w:rPr>
                <w:rFonts w:hint="eastAsia"/>
              </w:rPr>
              <w:t>特殊药物</w:t>
            </w:r>
          </w:p>
          <w:p w:rsidR="00027777" w:rsidRDefault="00027777">
            <w:pPr>
              <w:pStyle w:val="TableParagraph"/>
              <w:spacing w:line="275" w:lineRule="exact"/>
              <w:ind w:left="38"/>
            </w:pPr>
            <w:r>
              <w:rPr>
                <w:rFonts w:hint="eastAsia"/>
              </w:rPr>
              <w:t>、引流管</w:t>
            </w:r>
          </w:p>
          <w:p w:rsidR="00027777" w:rsidRDefault="00027777">
            <w:pPr>
              <w:pStyle w:val="TableParagraph"/>
              <w:spacing w:before="20" w:line="172" w:lineRule="auto"/>
              <w:ind w:left="38" w:right="65"/>
              <w:jc w:val="both"/>
            </w:pPr>
            <w:r>
              <w:rPr>
                <w:rFonts w:hint="eastAsia"/>
                <w:spacing w:val="-4"/>
              </w:rPr>
              <w:t>、特殊外伤、长效抗菌材料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150" w:line="172" w:lineRule="auto"/>
              <w:ind w:left="47" w:right="83"/>
              <w:jc w:val="both"/>
            </w:pPr>
            <w:r>
              <w:rPr>
                <w:rFonts w:hint="eastAsia"/>
              </w:rPr>
              <w:t>依据实际换药面积大小和使用敷料的多少分特大、大、中</w:t>
            </w:r>
          </w:p>
          <w:p w:rsidR="00027777" w:rsidRDefault="00027777">
            <w:pPr>
              <w:pStyle w:val="TableParagraph"/>
              <w:spacing w:line="308" w:lineRule="exact"/>
              <w:ind w:left="47"/>
            </w:pPr>
            <w:r>
              <w:rPr>
                <w:rFonts w:hint="eastAsia"/>
              </w:rPr>
              <w:t>、小。</w:t>
            </w:r>
          </w:p>
        </w:tc>
      </w:tr>
      <w:tr w:rsidR="00027777">
        <w:trPr>
          <w:trHeight w:val="1243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3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120600001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4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特大换</w:t>
            </w:r>
            <w:bookmarkStart w:id="0" w:name="_GoBack"/>
            <w:bookmarkEnd w:id="0"/>
            <w:r>
              <w:rPr>
                <w:rFonts w:hint="eastAsia"/>
              </w:rPr>
              <w:t>药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4"/>
              <w:rPr>
                <w:sz w:val="24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3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3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3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89" w:line="172" w:lineRule="auto"/>
              <w:ind w:left="47" w:right="82"/>
              <w:jc w:val="both"/>
            </w:pPr>
            <w:r>
              <w:rPr>
                <w:rFonts w:hint="eastAsia"/>
              </w:rPr>
              <w:t>敷料面积</w:t>
            </w:r>
            <w:r>
              <w:rPr>
                <w:rFonts w:ascii="Times New Roman" w:eastAsia="Times New Roman"/>
              </w:rPr>
              <w:t xml:space="preserve">40 </w:t>
            </w:r>
            <w:r>
              <w:rPr>
                <w:rFonts w:hint="eastAsia"/>
              </w:rPr>
              <w:t>平方厘米以上；腔内换药。</w:t>
            </w:r>
          </w:p>
        </w:tc>
      </w:tr>
      <w:tr w:rsidR="00027777">
        <w:trPr>
          <w:trHeight w:val="409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7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1207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389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7.</w:t>
            </w:r>
            <w:r>
              <w:rPr>
                <w:rFonts w:ascii="微软雅黑" w:eastAsia="微软雅黑" w:hint="eastAsia"/>
                <w:b/>
              </w:rPr>
              <w:t>雾化吸入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705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17"/>
              </w:rPr>
            </w:pPr>
          </w:p>
          <w:p w:rsidR="00027777" w:rsidRDefault="00027777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120700001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1"/>
              <w:rPr>
                <w:sz w:val="37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雾化吸入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line="294" w:lineRule="exact"/>
              <w:ind w:left="37"/>
            </w:pPr>
            <w:r>
              <w:rPr>
                <w:rFonts w:hint="eastAsia"/>
              </w:rPr>
              <w:t>包括超声、高压泵</w:t>
            </w:r>
          </w:p>
          <w:p w:rsidR="00027777" w:rsidRDefault="00027777">
            <w:pPr>
              <w:pStyle w:val="TableParagraph"/>
              <w:spacing w:before="20" w:line="172" w:lineRule="auto"/>
              <w:ind w:left="37" w:right="205"/>
              <w:jc w:val="both"/>
            </w:pPr>
            <w:r>
              <w:rPr>
                <w:rFonts w:hint="eastAsia"/>
                <w:spacing w:val="-2"/>
              </w:rPr>
              <w:t>、氧化雾化、氢氧混合雾化、蒸气雾化吸入及机械通气经呼吸机管道雾化</w:t>
            </w:r>
          </w:p>
          <w:p w:rsidR="00027777" w:rsidRDefault="00027777">
            <w:pPr>
              <w:pStyle w:val="TableParagraph"/>
              <w:spacing w:line="269" w:lineRule="exact"/>
              <w:ind w:left="37"/>
            </w:pPr>
            <w:r>
              <w:rPr>
                <w:rFonts w:hint="eastAsia"/>
              </w:rPr>
              <w:t>给药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sz w:val="18"/>
              </w:rPr>
            </w:pPr>
          </w:p>
          <w:p w:rsidR="00027777" w:rsidRDefault="00027777">
            <w:pPr>
              <w:pStyle w:val="TableParagraph"/>
              <w:spacing w:before="1" w:line="172" w:lineRule="auto"/>
              <w:ind w:left="38" w:right="65"/>
              <w:jc w:val="both"/>
            </w:pPr>
            <w:r>
              <w:rPr>
                <w:rFonts w:hint="eastAsia"/>
              </w:rPr>
              <w:t>药物，鼻氧管、雾化管、雾化器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1"/>
              <w:rPr>
                <w:sz w:val="37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17"/>
              </w:rPr>
            </w:pPr>
          </w:p>
          <w:p w:rsidR="00027777" w:rsidRDefault="00027777">
            <w:pPr>
              <w:pStyle w:val="TableParagraph"/>
              <w:spacing w:before="1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17"/>
              </w:rPr>
            </w:pPr>
          </w:p>
          <w:p w:rsidR="00027777" w:rsidRDefault="00027777">
            <w:pPr>
              <w:pStyle w:val="TableParagraph"/>
              <w:spacing w:before="1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9"/>
              <w:rPr>
                <w:sz w:val="17"/>
              </w:rPr>
            </w:pPr>
          </w:p>
          <w:p w:rsidR="00027777" w:rsidRDefault="00027777">
            <w:pPr>
              <w:pStyle w:val="TableParagraph"/>
              <w:spacing w:before="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4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spacing w:line="177" w:lineRule="auto"/>
              <w:ind w:left="47" w:right="83"/>
            </w:pPr>
            <w:r>
              <w:rPr>
                <w:rFonts w:hint="eastAsia"/>
              </w:rPr>
              <w:t>氧化雾化加收</w:t>
            </w: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元，氢氧化雾化加收</w:t>
            </w: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元。</w:t>
            </w:r>
          </w:p>
        </w:tc>
      </w:tr>
      <w:tr w:rsidR="00027777">
        <w:trPr>
          <w:trHeight w:val="396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7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1208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line="377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8.</w:t>
            </w:r>
            <w:r>
              <w:rPr>
                <w:rFonts w:ascii="微软雅黑" w:eastAsia="微软雅黑" w:hint="eastAsia"/>
                <w:b/>
              </w:rPr>
              <w:t>鼻饲管置管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1334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120800002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15"/>
              <w:rPr>
                <w:sz w:val="26"/>
              </w:rPr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肠内高营养治疗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3" w:line="172" w:lineRule="auto"/>
              <w:ind w:left="37" w:right="205"/>
              <w:jc w:val="both"/>
            </w:pPr>
            <w:r>
              <w:rPr>
                <w:rFonts w:hint="eastAsia"/>
              </w:rPr>
              <w:t>指经鼻置入胃管，</w:t>
            </w:r>
            <w:r>
              <w:t xml:space="preserve"> </w:t>
            </w:r>
            <w:r>
              <w:rPr>
                <w:rFonts w:hint="eastAsia"/>
              </w:rPr>
              <w:t>小肠营养管，小肠造瘘，胃造瘘药物灌注或要素饮食灌</w:t>
            </w:r>
          </w:p>
          <w:p w:rsidR="00027777" w:rsidRDefault="00027777">
            <w:pPr>
              <w:pStyle w:val="TableParagraph"/>
              <w:spacing w:line="208" w:lineRule="exact"/>
              <w:ind w:left="37"/>
            </w:pPr>
            <w:r>
              <w:rPr>
                <w:rFonts w:hint="eastAsia"/>
              </w:rPr>
              <w:t>注。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15"/>
              <w:rPr>
                <w:sz w:val="26"/>
              </w:rPr>
            </w:pPr>
          </w:p>
          <w:p w:rsidR="00027777" w:rsidRDefault="00027777">
            <w:pPr>
              <w:pStyle w:val="TableParagraph"/>
              <w:ind w:left="38"/>
            </w:pPr>
            <w:r>
              <w:rPr>
                <w:rFonts w:hint="eastAsia"/>
              </w:rPr>
              <w:t>营养泵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5"/>
              <w:rPr>
                <w:sz w:val="26"/>
              </w:rPr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-169" w:right="228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14"/>
              <w:rPr>
                <w:sz w:val="30"/>
              </w:rPr>
            </w:pPr>
          </w:p>
          <w:p w:rsidR="00027777" w:rsidRDefault="00027777">
            <w:pPr>
              <w:pStyle w:val="TableParagraph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27777">
        <w:trPr>
          <w:trHeight w:val="44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9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1209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2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9.</w:t>
            </w:r>
            <w:r>
              <w:rPr>
                <w:rFonts w:ascii="微软雅黑" w:eastAsia="微软雅黑" w:hint="eastAsia"/>
                <w:b/>
              </w:rPr>
              <w:t>胃肠减压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027777" w:rsidRDefault="00027777">
      <w:pPr>
        <w:rPr>
          <w:rFonts w:ascii="Times New Roman"/>
          <w:sz w:val="20"/>
        </w:rPr>
        <w:sectPr w:rsidR="00027777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027777">
        <w:trPr>
          <w:trHeight w:val="990"/>
        </w:trPr>
        <w:tc>
          <w:tcPr>
            <w:tcW w:w="1389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spacing w:before="10"/>
              <w:rPr>
                <w:sz w:val="13"/>
              </w:rPr>
            </w:pPr>
          </w:p>
          <w:p w:rsidR="00027777" w:rsidRDefault="00027777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027777" w:rsidRDefault="00027777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027777" w:rsidRDefault="00027777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027777" w:rsidRDefault="00027777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3"/>
              <w:rPr>
                <w:sz w:val="17"/>
              </w:rPr>
            </w:pPr>
          </w:p>
          <w:p w:rsidR="00027777" w:rsidRDefault="00027777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027777">
        <w:trPr>
          <w:trHeight w:val="2076"/>
        </w:trPr>
        <w:tc>
          <w:tcPr>
            <w:tcW w:w="138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120900001</w:t>
            </w:r>
          </w:p>
        </w:tc>
        <w:tc>
          <w:tcPr>
            <w:tcW w:w="16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3"/>
            </w:pPr>
          </w:p>
          <w:p w:rsidR="00027777" w:rsidRDefault="00027777">
            <w:pPr>
              <w:pStyle w:val="TableParagraph"/>
              <w:ind w:left="36"/>
            </w:pPr>
            <w:r>
              <w:rPr>
                <w:rFonts w:hint="eastAsia"/>
              </w:rPr>
              <w:t>胃肠减压</w:t>
            </w:r>
          </w:p>
        </w:tc>
        <w:tc>
          <w:tcPr>
            <w:tcW w:w="2043" w:type="dxa"/>
          </w:tcPr>
          <w:p w:rsidR="00027777" w:rsidRDefault="00027777">
            <w:pPr>
              <w:pStyle w:val="TableParagraph"/>
              <w:spacing w:before="13"/>
              <w:rPr>
                <w:sz w:val="28"/>
              </w:rPr>
            </w:pPr>
          </w:p>
          <w:p w:rsidR="00027777" w:rsidRDefault="00027777">
            <w:pPr>
              <w:pStyle w:val="TableParagraph"/>
              <w:spacing w:before="1" w:line="172" w:lineRule="auto"/>
              <w:ind w:left="37" w:right="205"/>
              <w:jc w:val="both"/>
            </w:pPr>
            <w:r>
              <w:rPr>
                <w:rFonts w:hint="eastAsia"/>
              </w:rPr>
              <w:t>含留置胃管抽胃液及间断减压；包括负压引流、引流管引流</w:t>
            </w:r>
          </w:p>
        </w:tc>
        <w:tc>
          <w:tcPr>
            <w:tcW w:w="1015" w:type="dxa"/>
          </w:tcPr>
          <w:p w:rsidR="00027777" w:rsidRDefault="000277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027777" w:rsidRDefault="00027777">
            <w:pPr>
              <w:pStyle w:val="TableParagraph"/>
              <w:rPr>
                <w:sz w:val="26"/>
              </w:rPr>
            </w:pPr>
          </w:p>
          <w:p w:rsidR="00027777" w:rsidRDefault="00027777">
            <w:pPr>
              <w:pStyle w:val="TableParagraph"/>
              <w:spacing w:before="8"/>
            </w:pPr>
          </w:p>
          <w:p w:rsidR="00027777" w:rsidRDefault="00027777">
            <w:pPr>
              <w:pStyle w:val="TableParagraph"/>
              <w:ind w:left="24"/>
              <w:jc w:val="center"/>
            </w:pPr>
            <w:r>
              <w:rPr>
                <w:rFonts w:hint="eastAsia"/>
              </w:rPr>
              <w:t>日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根</w:t>
            </w:r>
          </w:p>
        </w:tc>
        <w:tc>
          <w:tcPr>
            <w:tcW w:w="749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</w:tcPr>
          <w:p w:rsidR="00027777" w:rsidRDefault="00027777">
            <w:pPr>
              <w:pStyle w:val="TableParagraph"/>
              <w:rPr>
                <w:sz w:val="24"/>
              </w:rPr>
            </w:pPr>
          </w:p>
          <w:p w:rsidR="00027777" w:rsidRDefault="00027777">
            <w:pPr>
              <w:pStyle w:val="TableParagraph"/>
              <w:spacing w:before="2"/>
              <w:rPr>
                <w:sz w:val="28"/>
              </w:rPr>
            </w:pPr>
          </w:p>
          <w:p w:rsidR="00027777" w:rsidRDefault="00027777">
            <w:pPr>
              <w:pStyle w:val="TableParagraph"/>
              <w:ind w:left="272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</w:tcPr>
          <w:p w:rsidR="00027777" w:rsidRDefault="00027777">
            <w:pPr>
              <w:pStyle w:val="TableParagraph"/>
              <w:spacing w:before="213" w:line="175" w:lineRule="auto"/>
              <w:ind w:left="47" w:right="82"/>
            </w:pPr>
            <w:r>
              <w:rPr>
                <w:rFonts w:hint="eastAsia"/>
              </w:rPr>
              <w:t>胸腔闭式引流每日每根收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元。引流管每日收取不超过</w:t>
            </w:r>
            <w:r>
              <w:rPr>
                <w:rFonts w:ascii="Times New Roman" w:eastAsia="Times New Roman"/>
              </w:rPr>
              <w:t xml:space="preserve">5 </w:t>
            </w:r>
            <w:r>
              <w:rPr>
                <w:rFonts w:hint="eastAsia"/>
              </w:rPr>
              <w:t>根</w:t>
            </w:r>
          </w:p>
        </w:tc>
      </w:tr>
    </w:tbl>
    <w:p w:rsidR="00027777" w:rsidRDefault="00027777" w:rsidP="00B73D8D"/>
    <w:sectPr w:rsidR="00027777" w:rsidSect="00B73D8D">
      <w:pgSz w:w="12540" w:h="17730"/>
      <w:pgMar w:top="1060" w:right="10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2F83"/>
    <w:rsid w:val="00027777"/>
    <w:rsid w:val="00204ECE"/>
    <w:rsid w:val="00317D7D"/>
    <w:rsid w:val="00384980"/>
    <w:rsid w:val="003C6CCA"/>
    <w:rsid w:val="006D7489"/>
    <w:rsid w:val="007F0795"/>
    <w:rsid w:val="00924DC1"/>
    <w:rsid w:val="00A63D52"/>
    <w:rsid w:val="00B73D8D"/>
    <w:rsid w:val="00C72F83"/>
    <w:rsid w:val="00C91404"/>
    <w:rsid w:val="00D17D5E"/>
    <w:rsid w:val="00D55CFB"/>
    <w:rsid w:val="49043D97"/>
    <w:rsid w:val="53862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chmetcnv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C72F8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C72F83"/>
    <w:rPr>
      <w:sz w:val="31"/>
      <w:szCs w:val="31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04ECE"/>
    <w:rPr>
      <w:rFonts w:ascii="Arial Unicode MS" w:eastAsia="Arial Unicode MS" w:hAnsi="Arial Unicode MS" w:cs="Arial Unicode MS"/>
      <w:kern w:val="0"/>
      <w:sz w:val="22"/>
      <w:lang w:val="zh-CN"/>
    </w:rPr>
  </w:style>
  <w:style w:type="table" w:customStyle="1" w:styleId="TableNormal1">
    <w:name w:val="Table Normal1"/>
    <w:uiPriority w:val="99"/>
    <w:semiHidden/>
    <w:rsid w:val="00C72F83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C72F83"/>
    <w:pPr>
      <w:ind w:left="181" w:right="281" w:firstLine="654"/>
      <w:jc w:val="both"/>
    </w:pPr>
  </w:style>
  <w:style w:type="paragraph" w:customStyle="1" w:styleId="TableParagraph">
    <w:name w:val="Table Paragraph"/>
    <w:basedOn w:val="Normal"/>
    <w:uiPriority w:val="99"/>
    <w:rsid w:val="00C72F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9</Pages>
  <Words>779</Words>
  <Characters>4444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dc:description/>
  <cp:lastModifiedBy>pc</cp:lastModifiedBy>
  <cp:revision>5</cp:revision>
  <dcterms:created xsi:type="dcterms:W3CDTF">2022-01-21T00:29:00Z</dcterms:created>
  <dcterms:modified xsi:type="dcterms:W3CDTF">2022-01-21T02:57:00Z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创建者</vt:lpwstr>
  </property>
  <property fmtid="{D5CDD505-2E9C-101B-9397-08002B2CF9AE}" pid="3" name="KSOProductBuildVer">
    <vt:lpwstr>2052-11.8.6.8810</vt:lpwstr>
  </property>
  <property fmtid="{D5CDD505-2E9C-101B-9397-08002B2CF9AE}" pid="4" name="ICV">
    <vt:lpwstr>24DEA0CF792548AEA9428C3C50D365F5</vt:lpwstr>
  </property>
</Properties>
</file>